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DCE5" w14:textId="77777777" w:rsidR="00A058E1" w:rsidRDefault="00000000">
      <w:pPr>
        <w:tabs>
          <w:tab w:val="left" w:pos="2175"/>
        </w:tabs>
        <w:spacing w:after="0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7FF343E9" w14:textId="77777777" w:rsidR="00A058E1" w:rsidRDefault="00A058E1">
      <w:pPr>
        <w:tabs>
          <w:tab w:val="left" w:pos="2175"/>
        </w:tabs>
        <w:spacing w:after="0" w:line="264" w:lineRule="auto"/>
        <w:rPr>
          <w:rFonts w:ascii="Times New Roman" w:eastAsia="Times New Roman" w:hAnsi="Times New Roman" w:cs="Times New Roman"/>
        </w:rPr>
      </w:pPr>
    </w:p>
    <w:p w14:paraId="32813243" w14:textId="77777777" w:rsidR="00A058E1" w:rsidRDefault="00A058E1">
      <w:pPr>
        <w:pStyle w:val="Bezodstpw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1720E7B" w14:textId="77777777" w:rsidR="00A058E1" w:rsidRDefault="00A058E1">
      <w:pPr>
        <w:pStyle w:val="Bezodstpw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FA24BDE" w14:textId="77777777" w:rsidR="00A058E1" w:rsidRDefault="00A058E1">
      <w:pPr>
        <w:pStyle w:val="Bezodstpw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0454C8F" w14:textId="77777777" w:rsidR="00A058E1" w:rsidRDefault="00000000">
      <w:pPr>
        <w:pStyle w:val="Bezodstpw"/>
        <w:spacing w:after="0" w:line="264" w:lineRule="auto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b/>
          <w:bCs/>
        </w:rPr>
        <w:t>SPECYFIKACJA WARUNKÓW ZAMÓWIENIA</w:t>
      </w:r>
    </w:p>
    <w:p w14:paraId="7D96B34E" w14:textId="77777777" w:rsidR="00A058E1" w:rsidRDefault="00A058E1">
      <w:pPr>
        <w:pStyle w:val="Bezodstpw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969C1BC" w14:textId="77777777" w:rsidR="00A058E1" w:rsidRDefault="00000000">
      <w:pPr>
        <w:pStyle w:val="Bezodstpw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de-DE"/>
        </w:rPr>
        <w:t>ZNAK SPRAWY: PTT – ZP/2620/04/06/2023</w:t>
      </w:r>
    </w:p>
    <w:p w14:paraId="0939F7AE" w14:textId="77777777" w:rsidR="00A058E1" w:rsidRDefault="00A058E1">
      <w:pPr>
        <w:spacing w:after="0" w:line="264" w:lineRule="auto"/>
        <w:jc w:val="center"/>
        <w:rPr>
          <w:rFonts w:ascii="Times New Roman" w:eastAsia="Times New Roman" w:hAnsi="Times New Roman" w:cs="Times New Roman"/>
        </w:rPr>
      </w:pPr>
    </w:p>
    <w:p w14:paraId="0FDF9266" w14:textId="77777777" w:rsidR="00A058E1" w:rsidRDefault="0000000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TRYB UDZIELENIA ZAMÓWIENIA: </w:t>
      </w:r>
      <w:r>
        <w:rPr>
          <w:rFonts w:ascii="Times New Roman" w:hAnsi="Times New Roman"/>
        </w:rPr>
        <w:t xml:space="preserve">tryb podstawowy bez negocjacji </w:t>
      </w:r>
      <w:bookmarkStart w:id="0" w:name="_Hlk493681197"/>
      <w:bookmarkEnd w:id="0"/>
    </w:p>
    <w:p w14:paraId="0F0011C6" w14:textId="77777777" w:rsidR="00A058E1" w:rsidRDefault="00A058E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0B68DAF" w14:textId="77777777" w:rsidR="00A058E1" w:rsidRDefault="0000000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Dostawa reflektorów - głów z nożami profilowymi dla Polskiego Teatru Tańca</w:t>
      </w:r>
    </w:p>
    <w:p w14:paraId="46662141" w14:textId="77777777" w:rsidR="00A058E1" w:rsidRDefault="00A058E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7169AAC" w14:textId="77777777" w:rsidR="00A058E1" w:rsidRDefault="00A058E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9388D15" w14:textId="77777777" w:rsidR="00A058E1" w:rsidRDefault="0000000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da-DK"/>
        </w:rPr>
        <w:t>Termin sk</w:t>
      </w:r>
      <w:proofErr w:type="spellStart"/>
      <w:r>
        <w:rPr>
          <w:rFonts w:ascii="Times New Roman" w:hAnsi="Times New Roman"/>
          <w:b/>
          <w:bCs/>
        </w:rPr>
        <w:t>ładania</w:t>
      </w:r>
      <w:proofErr w:type="spellEnd"/>
      <w:r>
        <w:rPr>
          <w:rFonts w:ascii="Times New Roman" w:hAnsi="Times New Roman"/>
          <w:b/>
          <w:bCs/>
        </w:rPr>
        <w:t xml:space="preserve"> ofert:  7 lipca 2023 r.</w:t>
      </w:r>
    </w:p>
    <w:p w14:paraId="298914E1" w14:textId="77777777" w:rsidR="00A058E1" w:rsidRDefault="00A058E1">
      <w:pPr>
        <w:spacing w:after="0" w:line="264" w:lineRule="auto"/>
        <w:ind w:left="567" w:firstLine="426"/>
        <w:rPr>
          <w:rFonts w:ascii="Times New Roman" w:eastAsia="Times New Roman" w:hAnsi="Times New Roman" w:cs="Times New Roman"/>
          <w:b/>
          <w:bCs/>
        </w:rPr>
      </w:pPr>
    </w:p>
    <w:p w14:paraId="0AF2C2B3" w14:textId="77777777" w:rsidR="00A058E1" w:rsidRDefault="00A058E1">
      <w:pPr>
        <w:spacing w:after="0" w:line="264" w:lineRule="auto"/>
        <w:ind w:left="567" w:firstLine="426"/>
        <w:rPr>
          <w:rFonts w:ascii="Times New Roman" w:eastAsia="Times New Roman" w:hAnsi="Times New Roman" w:cs="Times New Roman"/>
          <w:b/>
          <w:bCs/>
        </w:rPr>
      </w:pPr>
    </w:p>
    <w:p w14:paraId="1E240108" w14:textId="77777777" w:rsidR="00A058E1" w:rsidRDefault="00A058E1">
      <w:pPr>
        <w:pStyle w:val="Bezodstpw"/>
        <w:spacing w:after="0" w:line="264" w:lineRule="auto"/>
        <w:rPr>
          <w:rFonts w:ascii="Times New Roman" w:eastAsia="Times New Roman" w:hAnsi="Times New Roman" w:cs="Times New Roman"/>
          <w:b/>
          <w:bCs/>
        </w:rPr>
      </w:pPr>
    </w:p>
    <w:p w14:paraId="664845A1" w14:textId="77777777" w:rsidR="00A058E1" w:rsidRDefault="00000000">
      <w:pPr>
        <w:pStyle w:val="Bezodstpw"/>
        <w:spacing w:after="0" w:line="264" w:lineRule="auto"/>
        <w:ind w:left="5664" w:firstLine="708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u w:val="single"/>
        </w:rPr>
        <w:t>Zatwierdził:</w:t>
      </w:r>
    </w:p>
    <w:p w14:paraId="7DA41464" w14:textId="77777777" w:rsidR="00A058E1" w:rsidRDefault="00A058E1">
      <w:pPr>
        <w:pStyle w:val="Bezodstpw"/>
        <w:spacing w:after="0" w:line="264" w:lineRule="auto"/>
        <w:rPr>
          <w:rFonts w:ascii="Times New Roman" w:eastAsia="Times New Roman" w:hAnsi="Times New Roman" w:cs="Times New Roman"/>
          <w:b/>
          <w:bCs/>
        </w:rPr>
      </w:pPr>
    </w:p>
    <w:p w14:paraId="1AAF378B" w14:textId="77777777" w:rsidR="00A058E1" w:rsidRDefault="00000000">
      <w:pPr>
        <w:spacing w:after="0" w:line="264" w:lineRule="auto"/>
        <w:ind w:left="7655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Iwona </w:t>
      </w:r>
      <w:proofErr w:type="spellStart"/>
      <w:r>
        <w:rPr>
          <w:rFonts w:ascii="Times New Roman" w:hAnsi="Times New Roman"/>
          <w:b/>
          <w:bCs/>
        </w:rPr>
        <w:t>Pasińska</w:t>
      </w:r>
      <w:proofErr w:type="spellEnd"/>
    </w:p>
    <w:p w14:paraId="4EF282AC" w14:textId="77777777" w:rsidR="00A058E1" w:rsidRDefault="00000000">
      <w:pPr>
        <w:spacing w:after="0" w:line="264" w:lineRule="auto"/>
        <w:ind w:left="765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Dyrektor</w:t>
      </w:r>
    </w:p>
    <w:p w14:paraId="488BDCA5" w14:textId="77777777" w:rsidR="00A058E1" w:rsidRDefault="00A058E1">
      <w:pPr>
        <w:spacing w:after="0" w:line="264" w:lineRule="auto"/>
        <w:rPr>
          <w:rFonts w:ascii="Times New Roman" w:eastAsia="Times New Roman" w:hAnsi="Times New Roman" w:cs="Times New Roman"/>
        </w:rPr>
      </w:pPr>
    </w:p>
    <w:p w14:paraId="389C8FD1" w14:textId="77777777" w:rsidR="00A058E1" w:rsidRDefault="00A058E1">
      <w:pPr>
        <w:spacing w:after="0" w:line="264" w:lineRule="auto"/>
        <w:rPr>
          <w:rFonts w:ascii="Times New Roman" w:eastAsia="Times New Roman" w:hAnsi="Times New Roman" w:cs="Times New Roman"/>
        </w:rPr>
      </w:pPr>
    </w:p>
    <w:p w14:paraId="694611A6" w14:textId="77777777" w:rsidR="00A058E1" w:rsidRDefault="00A058E1">
      <w:pPr>
        <w:spacing w:after="0" w:line="264" w:lineRule="auto"/>
        <w:rPr>
          <w:rFonts w:ascii="Times New Roman" w:eastAsia="Times New Roman" w:hAnsi="Times New Roman" w:cs="Times New Roman"/>
        </w:rPr>
      </w:pPr>
    </w:p>
    <w:p w14:paraId="40200D82" w14:textId="77777777" w:rsidR="00A058E1" w:rsidRDefault="00A058E1">
      <w:pPr>
        <w:spacing w:after="0" w:line="264" w:lineRule="auto"/>
        <w:rPr>
          <w:rFonts w:ascii="Times New Roman" w:eastAsia="Times New Roman" w:hAnsi="Times New Roman" w:cs="Times New Roman"/>
        </w:rPr>
      </w:pPr>
    </w:p>
    <w:p w14:paraId="28B305E6" w14:textId="77777777" w:rsidR="00A058E1" w:rsidRDefault="00A058E1">
      <w:pPr>
        <w:spacing w:after="0" w:line="264" w:lineRule="auto"/>
        <w:jc w:val="center"/>
        <w:rPr>
          <w:rFonts w:ascii="Times New Roman" w:eastAsia="Times New Roman" w:hAnsi="Times New Roman" w:cs="Times New Roman"/>
        </w:rPr>
      </w:pPr>
    </w:p>
    <w:p w14:paraId="76F621F1" w14:textId="77777777" w:rsidR="00A058E1" w:rsidRDefault="00A058E1">
      <w:pPr>
        <w:spacing w:after="0" w:line="264" w:lineRule="auto"/>
        <w:jc w:val="center"/>
        <w:rPr>
          <w:rFonts w:ascii="Times New Roman" w:eastAsia="Times New Roman" w:hAnsi="Times New Roman" w:cs="Times New Roman"/>
        </w:rPr>
      </w:pPr>
    </w:p>
    <w:p w14:paraId="5B810F23" w14:textId="77777777" w:rsidR="00A058E1" w:rsidRDefault="00A058E1">
      <w:pPr>
        <w:spacing w:after="0" w:line="264" w:lineRule="auto"/>
        <w:jc w:val="center"/>
        <w:rPr>
          <w:rFonts w:ascii="Times New Roman" w:eastAsia="Times New Roman" w:hAnsi="Times New Roman" w:cs="Times New Roman"/>
        </w:rPr>
      </w:pPr>
    </w:p>
    <w:p w14:paraId="012EA3D6" w14:textId="77777777" w:rsidR="00A058E1" w:rsidRDefault="00A058E1">
      <w:pPr>
        <w:spacing w:after="0" w:line="264" w:lineRule="auto"/>
        <w:jc w:val="center"/>
        <w:rPr>
          <w:rFonts w:ascii="Times New Roman" w:eastAsia="Times New Roman" w:hAnsi="Times New Roman" w:cs="Times New Roman"/>
        </w:rPr>
      </w:pPr>
    </w:p>
    <w:p w14:paraId="754FEE5A" w14:textId="77777777" w:rsidR="00A058E1" w:rsidRDefault="00A058E1">
      <w:pPr>
        <w:spacing w:after="0" w:line="264" w:lineRule="auto"/>
        <w:jc w:val="center"/>
        <w:rPr>
          <w:rFonts w:ascii="Times New Roman" w:eastAsia="Times New Roman" w:hAnsi="Times New Roman" w:cs="Times New Roman"/>
        </w:rPr>
      </w:pPr>
    </w:p>
    <w:p w14:paraId="1677F9F2" w14:textId="77777777" w:rsidR="00A058E1" w:rsidRDefault="00A058E1">
      <w:pPr>
        <w:spacing w:after="0" w:line="264" w:lineRule="auto"/>
        <w:jc w:val="center"/>
        <w:rPr>
          <w:rFonts w:ascii="Times New Roman" w:eastAsia="Times New Roman" w:hAnsi="Times New Roman" w:cs="Times New Roman"/>
        </w:rPr>
      </w:pPr>
    </w:p>
    <w:p w14:paraId="13BC72B0" w14:textId="77777777" w:rsidR="00A058E1" w:rsidRDefault="00A058E1">
      <w:pPr>
        <w:spacing w:after="0" w:line="264" w:lineRule="auto"/>
        <w:jc w:val="center"/>
        <w:rPr>
          <w:rFonts w:ascii="Times New Roman" w:eastAsia="Times New Roman" w:hAnsi="Times New Roman" w:cs="Times New Roman"/>
        </w:rPr>
      </w:pPr>
    </w:p>
    <w:p w14:paraId="3F887F23" w14:textId="77777777" w:rsidR="00A058E1" w:rsidRDefault="00A058E1">
      <w:pPr>
        <w:spacing w:after="0" w:line="264" w:lineRule="auto"/>
        <w:jc w:val="center"/>
        <w:rPr>
          <w:rFonts w:ascii="Times New Roman" w:eastAsia="Times New Roman" w:hAnsi="Times New Roman" w:cs="Times New Roman"/>
        </w:rPr>
      </w:pPr>
    </w:p>
    <w:p w14:paraId="72823A34" w14:textId="77777777" w:rsidR="00A058E1" w:rsidRDefault="00A058E1">
      <w:pPr>
        <w:spacing w:after="0" w:line="264" w:lineRule="auto"/>
        <w:jc w:val="center"/>
        <w:rPr>
          <w:rFonts w:ascii="Times New Roman" w:eastAsia="Times New Roman" w:hAnsi="Times New Roman" w:cs="Times New Roman"/>
        </w:rPr>
      </w:pPr>
    </w:p>
    <w:p w14:paraId="08FFCA97" w14:textId="77777777" w:rsidR="00A058E1" w:rsidRDefault="00A058E1">
      <w:pPr>
        <w:spacing w:after="0" w:line="264" w:lineRule="auto"/>
        <w:jc w:val="center"/>
        <w:rPr>
          <w:rFonts w:ascii="Times New Roman" w:eastAsia="Times New Roman" w:hAnsi="Times New Roman" w:cs="Times New Roman"/>
        </w:rPr>
      </w:pPr>
    </w:p>
    <w:p w14:paraId="580BB355" w14:textId="77777777" w:rsidR="00A058E1" w:rsidRDefault="00A058E1">
      <w:pPr>
        <w:spacing w:after="0" w:line="264" w:lineRule="auto"/>
        <w:jc w:val="center"/>
        <w:rPr>
          <w:rFonts w:ascii="Times New Roman" w:eastAsia="Times New Roman" w:hAnsi="Times New Roman" w:cs="Times New Roman"/>
        </w:rPr>
      </w:pPr>
    </w:p>
    <w:p w14:paraId="53EBB1B9" w14:textId="77777777" w:rsidR="00A058E1" w:rsidRDefault="00A058E1">
      <w:pPr>
        <w:spacing w:after="0" w:line="264" w:lineRule="auto"/>
        <w:jc w:val="center"/>
        <w:rPr>
          <w:rFonts w:ascii="Times New Roman" w:eastAsia="Times New Roman" w:hAnsi="Times New Roman" w:cs="Times New Roman"/>
        </w:rPr>
      </w:pPr>
    </w:p>
    <w:p w14:paraId="140DEAFD" w14:textId="77777777" w:rsidR="00A058E1" w:rsidRDefault="00A058E1">
      <w:pPr>
        <w:spacing w:after="0" w:line="264" w:lineRule="auto"/>
        <w:jc w:val="center"/>
        <w:rPr>
          <w:rFonts w:ascii="Times New Roman" w:eastAsia="Times New Roman" w:hAnsi="Times New Roman" w:cs="Times New Roman"/>
        </w:rPr>
      </w:pPr>
    </w:p>
    <w:p w14:paraId="74FCAB26" w14:textId="77777777" w:rsidR="00A058E1" w:rsidRDefault="00A058E1">
      <w:pPr>
        <w:spacing w:after="0" w:line="264" w:lineRule="auto"/>
        <w:jc w:val="center"/>
        <w:rPr>
          <w:rFonts w:ascii="Times New Roman" w:eastAsia="Times New Roman" w:hAnsi="Times New Roman" w:cs="Times New Roman"/>
        </w:rPr>
      </w:pPr>
    </w:p>
    <w:p w14:paraId="1C3EB656" w14:textId="77777777" w:rsidR="00A058E1" w:rsidRDefault="00A058E1">
      <w:pPr>
        <w:spacing w:after="0" w:line="264" w:lineRule="auto"/>
        <w:jc w:val="center"/>
        <w:rPr>
          <w:rFonts w:ascii="Times New Roman" w:eastAsia="Times New Roman" w:hAnsi="Times New Roman" w:cs="Times New Roman"/>
        </w:rPr>
      </w:pPr>
    </w:p>
    <w:p w14:paraId="2CE5B984" w14:textId="77777777" w:rsidR="00A058E1" w:rsidRDefault="00A058E1">
      <w:pPr>
        <w:spacing w:after="0" w:line="264" w:lineRule="auto"/>
        <w:jc w:val="center"/>
        <w:rPr>
          <w:rFonts w:ascii="Times New Roman" w:eastAsia="Times New Roman" w:hAnsi="Times New Roman" w:cs="Times New Roman"/>
        </w:rPr>
      </w:pPr>
    </w:p>
    <w:p w14:paraId="040AC03E" w14:textId="77777777" w:rsidR="00A058E1" w:rsidRDefault="00A058E1">
      <w:pPr>
        <w:spacing w:after="0" w:line="264" w:lineRule="auto"/>
        <w:jc w:val="center"/>
        <w:rPr>
          <w:rFonts w:ascii="Times New Roman" w:eastAsia="Times New Roman" w:hAnsi="Times New Roman" w:cs="Times New Roman"/>
        </w:rPr>
      </w:pPr>
    </w:p>
    <w:p w14:paraId="2B7DC259" w14:textId="77777777" w:rsidR="00A058E1" w:rsidRDefault="00A058E1">
      <w:pPr>
        <w:spacing w:after="0" w:line="264" w:lineRule="auto"/>
        <w:jc w:val="center"/>
        <w:rPr>
          <w:rFonts w:ascii="Times New Roman" w:eastAsia="Times New Roman" w:hAnsi="Times New Roman" w:cs="Times New Roman"/>
        </w:rPr>
      </w:pPr>
    </w:p>
    <w:p w14:paraId="1295902D" w14:textId="77777777" w:rsidR="00A058E1" w:rsidRDefault="00A058E1">
      <w:pPr>
        <w:spacing w:after="0" w:line="264" w:lineRule="auto"/>
        <w:jc w:val="center"/>
        <w:rPr>
          <w:rFonts w:ascii="Times New Roman" w:eastAsia="Times New Roman" w:hAnsi="Times New Roman" w:cs="Times New Roman"/>
        </w:rPr>
      </w:pPr>
    </w:p>
    <w:p w14:paraId="0EC8B889" w14:textId="7F0E711F" w:rsidR="00A058E1" w:rsidRDefault="00000000">
      <w:pPr>
        <w:spacing w:after="0" w:line="264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Poznań, </w:t>
      </w:r>
      <w:r>
        <w:rPr>
          <w:rFonts w:ascii="Times New Roman" w:hAnsi="Times New Roman"/>
          <w:u w:color="FF0000"/>
        </w:rPr>
        <w:t xml:space="preserve">29 czerwca 2023 roku </w:t>
      </w:r>
    </w:p>
    <w:p w14:paraId="455C1D5C" w14:textId="77777777" w:rsidR="00A058E1" w:rsidRDefault="00A058E1">
      <w:pPr>
        <w:spacing w:after="0" w:line="264" w:lineRule="auto"/>
        <w:rPr>
          <w:rFonts w:ascii="Times New Roman" w:eastAsia="Times New Roman" w:hAnsi="Times New Roman" w:cs="Times New Roman"/>
        </w:rPr>
      </w:pPr>
    </w:p>
    <w:p w14:paraId="79DF3819" w14:textId="77777777" w:rsidR="00A058E1" w:rsidRDefault="00A058E1">
      <w:pPr>
        <w:spacing w:after="0" w:line="264" w:lineRule="auto"/>
        <w:rPr>
          <w:rFonts w:ascii="Times New Roman" w:eastAsia="Times New Roman" w:hAnsi="Times New Roman" w:cs="Times New Roman"/>
        </w:rPr>
      </w:pPr>
    </w:p>
    <w:p w14:paraId="03780395" w14:textId="77777777" w:rsidR="00A058E1" w:rsidRDefault="00A058E1">
      <w:pPr>
        <w:spacing w:after="0" w:line="264" w:lineRule="auto"/>
        <w:rPr>
          <w:rFonts w:ascii="Times New Roman" w:eastAsia="Times New Roman" w:hAnsi="Times New Roman" w:cs="Times New Roman"/>
        </w:rPr>
      </w:pPr>
    </w:p>
    <w:p w14:paraId="2E2E1F35" w14:textId="77777777" w:rsidR="00A058E1" w:rsidRDefault="00A058E1">
      <w:pPr>
        <w:spacing w:after="0" w:line="264" w:lineRule="auto"/>
        <w:rPr>
          <w:rFonts w:ascii="Times New Roman" w:eastAsia="Times New Roman" w:hAnsi="Times New Roman" w:cs="Times New Roman"/>
        </w:rPr>
      </w:pPr>
    </w:p>
    <w:p w14:paraId="3A6FF0F2" w14:textId="77777777" w:rsidR="00A058E1" w:rsidRDefault="00A058E1">
      <w:pPr>
        <w:spacing w:after="0" w:line="264" w:lineRule="auto"/>
        <w:rPr>
          <w:rFonts w:ascii="Times New Roman" w:eastAsia="Times New Roman" w:hAnsi="Times New Roman" w:cs="Times New Roman"/>
        </w:rPr>
      </w:pPr>
    </w:p>
    <w:p w14:paraId="737B52B2" w14:textId="77777777" w:rsidR="00A058E1" w:rsidRDefault="00A058E1">
      <w:pPr>
        <w:spacing w:after="0" w:line="264" w:lineRule="auto"/>
        <w:rPr>
          <w:rFonts w:ascii="Times New Roman" w:eastAsia="Times New Roman" w:hAnsi="Times New Roman" w:cs="Times New Roman"/>
        </w:rPr>
      </w:pPr>
    </w:p>
    <w:p w14:paraId="5D206E40" w14:textId="77777777" w:rsidR="00A058E1" w:rsidRDefault="00A058E1">
      <w:pPr>
        <w:spacing w:after="0" w:line="264" w:lineRule="auto"/>
        <w:rPr>
          <w:rFonts w:ascii="Times New Roman" w:eastAsia="Times New Roman" w:hAnsi="Times New Roman" w:cs="Times New Roman"/>
        </w:rPr>
      </w:pPr>
    </w:p>
    <w:p w14:paraId="40326331" w14:textId="77777777" w:rsidR="00A058E1" w:rsidRDefault="00A058E1">
      <w:pPr>
        <w:spacing w:after="0" w:line="264" w:lineRule="auto"/>
        <w:rPr>
          <w:rFonts w:ascii="Times New Roman" w:eastAsia="Times New Roman" w:hAnsi="Times New Roman" w:cs="Times New Roman"/>
        </w:rPr>
      </w:pPr>
    </w:p>
    <w:p w14:paraId="681435C0" w14:textId="77777777" w:rsidR="00A058E1" w:rsidRDefault="00A058E1">
      <w:pPr>
        <w:spacing w:after="0" w:line="264" w:lineRule="auto"/>
        <w:rPr>
          <w:rFonts w:ascii="Times New Roman" w:eastAsia="Times New Roman" w:hAnsi="Times New Roman" w:cs="Times New Roman"/>
        </w:rPr>
      </w:pPr>
    </w:p>
    <w:p w14:paraId="6A5EF69E" w14:textId="77777777" w:rsidR="00A058E1" w:rsidRDefault="00A058E1">
      <w:pPr>
        <w:spacing w:after="0" w:line="264" w:lineRule="auto"/>
        <w:rPr>
          <w:rFonts w:ascii="Times New Roman" w:eastAsia="Times New Roman" w:hAnsi="Times New Roman" w:cs="Times New Roman"/>
        </w:rPr>
      </w:pPr>
    </w:p>
    <w:p w14:paraId="5827EC81" w14:textId="77777777" w:rsidR="00A058E1" w:rsidRDefault="00A058E1">
      <w:pPr>
        <w:spacing w:after="0" w:line="264" w:lineRule="auto"/>
        <w:rPr>
          <w:rFonts w:ascii="Times New Roman" w:eastAsia="Times New Roman" w:hAnsi="Times New Roman" w:cs="Times New Roman"/>
        </w:rPr>
      </w:pPr>
    </w:p>
    <w:p w14:paraId="0EA8FA4A" w14:textId="77777777" w:rsidR="00A058E1" w:rsidRDefault="00A058E1">
      <w:pPr>
        <w:spacing w:after="0" w:line="264" w:lineRule="auto"/>
        <w:rPr>
          <w:rFonts w:ascii="Times New Roman" w:eastAsia="Times New Roman" w:hAnsi="Times New Roman" w:cs="Times New Roman"/>
        </w:rPr>
      </w:pPr>
    </w:p>
    <w:p w14:paraId="0396B22B" w14:textId="77777777" w:rsidR="00A058E1" w:rsidRDefault="00000000">
      <w:pPr>
        <w:pStyle w:val="Nagwek1"/>
        <w:shd w:val="clear" w:color="auto" w:fill="CCC0D9"/>
        <w:spacing w:before="0" w:after="0" w:line="264" w:lineRule="auto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I. </w:t>
      </w:r>
      <w:r>
        <w:rPr>
          <w:rFonts w:ascii="Times New Roman" w:hAnsi="Times New Roman"/>
          <w:sz w:val="22"/>
          <w:szCs w:val="22"/>
          <w:u w:val="single"/>
          <w:lang w:val="de-DE"/>
        </w:rPr>
        <w:t>INFORMACJE OG</w:t>
      </w:r>
      <w:r>
        <w:rPr>
          <w:rFonts w:ascii="Times New Roman" w:hAnsi="Times New Roman"/>
          <w:sz w:val="22"/>
          <w:szCs w:val="22"/>
          <w:u w:val="single"/>
        </w:rPr>
        <w:t>Ó</w:t>
      </w:r>
      <w:r>
        <w:rPr>
          <w:rFonts w:ascii="Times New Roman" w:hAnsi="Times New Roman"/>
          <w:sz w:val="22"/>
          <w:szCs w:val="22"/>
          <w:u w:val="single"/>
          <w:lang w:val="de-DE"/>
        </w:rPr>
        <w:t>LNE</w:t>
      </w:r>
    </w:p>
    <w:p w14:paraId="473DC176" w14:textId="77777777" w:rsidR="00A058E1" w:rsidRDefault="00000000">
      <w:pPr>
        <w:numPr>
          <w:ilvl w:val="0"/>
          <w:numId w:val="2"/>
        </w:numPr>
        <w:spacing w:after="0" w:line="264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Nazwa i adres Zamawiającego:</w:t>
      </w:r>
    </w:p>
    <w:p w14:paraId="27339B4B" w14:textId="77777777" w:rsidR="00A058E1" w:rsidRDefault="00000000">
      <w:pPr>
        <w:pStyle w:val="Nagwek2"/>
        <w:spacing w:before="0" w:after="0" w:line="264" w:lineRule="auto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Polski Teatr Tańca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 (dalej jako „Zamawiający”)</w:t>
      </w:r>
    </w:p>
    <w:p w14:paraId="01D95468" w14:textId="77777777" w:rsidR="00A058E1" w:rsidRDefault="00000000">
      <w:pPr>
        <w:spacing w:after="0" w:line="264" w:lineRule="auto"/>
        <w:ind w:left="284" w:firstLine="7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Adres do korespondencji: 61-818 Poznań, ul. Stanisława Taczaka 8 </w:t>
      </w:r>
    </w:p>
    <w:p w14:paraId="0987CA30" w14:textId="77777777" w:rsidR="00A058E1" w:rsidRDefault="00000000">
      <w:pPr>
        <w:spacing w:after="0" w:line="264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Tel: 61 858 04 60</w:t>
      </w:r>
    </w:p>
    <w:p w14:paraId="396453F4" w14:textId="77777777" w:rsidR="00A058E1" w:rsidRDefault="00000000">
      <w:pPr>
        <w:spacing w:after="0" w:line="264" w:lineRule="auto"/>
        <w:ind w:left="360"/>
        <w:rPr>
          <w:rStyle w:val="Brak"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E-mail: </w:t>
      </w:r>
      <w:hyperlink r:id="rId7" w:history="1">
        <w:r>
          <w:rPr>
            <w:rStyle w:val="Hyperlink0"/>
            <w:rFonts w:eastAsia="Calibri"/>
          </w:rPr>
          <w:t>teatr@ptt-poznan.pl</w:t>
        </w:r>
      </w:hyperlink>
      <w:r>
        <w:rPr>
          <w:rStyle w:val="Brak"/>
          <w:rFonts w:ascii="Times New Roman" w:hAnsi="Times New Roman"/>
        </w:rPr>
        <w:t xml:space="preserve">, </w:t>
      </w:r>
      <w:hyperlink r:id="rId8" w:history="1">
        <w:r>
          <w:rPr>
            <w:rStyle w:val="Hyperlink0"/>
            <w:rFonts w:eastAsia="Calibri"/>
          </w:rPr>
          <w:t>zam.publ@ptt-poznan.pl</w:t>
        </w:r>
      </w:hyperlink>
      <w:r>
        <w:rPr>
          <w:rStyle w:val="Brak"/>
          <w:rFonts w:ascii="Times New Roman" w:hAnsi="Times New Roman"/>
        </w:rPr>
        <w:t xml:space="preserve"> </w:t>
      </w:r>
    </w:p>
    <w:p w14:paraId="58F5912B" w14:textId="77777777" w:rsidR="00A058E1" w:rsidRDefault="00000000">
      <w:pPr>
        <w:spacing w:after="0" w:line="264" w:lineRule="auto"/>
        <w:ind w:firstLine="357"/>
        <w:rPr>
          <w:rStyle w:val="Brak"/>
          <w:rFonts w:ascii="Times New Roman" w:eastAsia="Times New Roman" w:hAnsi="Times New Roman" w:cs="Times New Roman"/>
        </w:rPr>
      </w:pPr>
      <w:bookmarkStart w:id="1" w:name="_Hlk61288478"/>
      <w:r>
        <w:rPr>
          <w:rStyle w:val="Brak"/>
          <w:rFonts w:ascii="Times New Roman" w:hAnsi="Times New Roman"/>
        </w:rPr>
        <w:t xml:space="preserve">Strona internetowa: </w:t>
      </w:r>
      <w:bookmarkEnd w:id="1"/>
      <w:r>
        <w:rPr>
          <w:rStyle w:val="Brak"/>
          <w:rFonts w:ascii="Times New Roman" w:hAnsi="Times New Roman"/>
        </w:rPr>
        <w:t>www.ptt-poznan.pl</w:t>
      </w:r>
    </w:p>
    <w:p w14:paraId="5FCF11DC" w14:textId="77777777" w:rsidR="00A058E1" w:rsidRDefault="00000000">
      <w:pPr>
        <w:spacing w:after="0" w:line="264" w:lineRule="auto"/>
        <w:ind w:firstLine="357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Godziny urzędowania Zamawiającego:  10:00 – 18:00</w:t>
      </w:r>
    </w:p>
    <w:p w14:paraId="25ED0CB3" w14:textId="77777777" w:rsidR="00A058E1" w:rsidRDefault="00000000">
      <w:pPr>
        <w:numPr>
          <w:ilvl w:val="0"/>
          <w:numId w:val="2"/>
        </w:numPr>
        <w:spacing w:after="0" w:line="264" w:lineRule="auto"/>
        <w:rPr>
          <w:rFonts w:ascii="Times New Roman" w:hAnsi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 xml:space="preserve">Tryb udzielenia </w:t>
      </w:r>
      <w:proofErr w:type="spellStart"/>
      <w:r>
        <w:rPr>
          <w:rStyle w:val="Brak"/>
          <w:rFonts w:ascii="Times New Roman" w:hAnsi="Times New Roman"/>
          <w:b/>
          <w:bCs/>
        </w:rPr>
        <w:t>zam</w:t>
      </w:r>
      <w:proofErr w:type="spellEnd"/>
      <w:r>
        <w:rPr>
          <w:rStyle w:val="Brak"/>
          <w:rFonts w:ascii="Times New Roman" w:hAnsi="Times New Roman"/>
          <w:b/>
          <w:bCs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b/>
          <w:bCs/>
        </w:rPr>
        <w:t>wienia</w:t>
      </w:r>
      <w:proofErr w:type="spellEnd"/>
      <w:r>
        <w:rPr>
          <w:rStyle w:val="Brak"/>
          <w:rFonts w:ascii="Times New Roman" w:hAnsi="Times New Roman"/>
          <w:b/>
          <w:bCs/>
        </w:rPr>
        <w:t>:</w:t>
      </w:r>
    </w:p>
    <w:p w14:paraId="120CF876" w14:textId="77777777" w:rsidR="00A058E1" w:rsidRDefault="00000000">
      <w:pPr>
        <w:pStyle w:val="Akapitzlist"/>
        <w:numPr>
          <w:ilvl w:val="1"/>
          <w:numId w:val="2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Postępowanie prowadzone jest w trybie podstawowym bez negocjacji, o wartości zamówienia mniejszej niż progi unijne, o którym mowa w art. 275 pkt 1)  ustawy z dnia 11.09.2019 r. – Prawo zamówień publicznych (tj. Dz. U. z 2022 r. poz. 1710 z </w:t>
      </w:r>
      <w:proofErr w:type="spellStart"/>
      <w:r>
        <w:rPr>
          <w:rStyle w:val="Brak"/>
          <w:rFonts w:ascii="Times New Roman" w:hAnsi="Times New Roman"/>
        </w:rPr>
        <w:t>późn</w:t>
      </w:r>
      <w:proofErr w:type="spellEnd"/>
      <w:r>
        <w:rPr>
          <w:rStyle w:val="Brak"/>
          <w:rFonts w:ascii="Times New Roman" w:hAnsi="Times New Roman"/>
        </w:rPr>
        <w:t xml:space="preserve">. zm.) (dalej jako „ustawa </w:t>
      </w:r>
      <w:proofErr w:type="spellStart"/>
      <w:r>
        <w:rPr>
          <w:rStyle w:val="Brak"/>
          <w:rFonts w:ascii="Times New Roman" w:hAnsi="Times New Roman"/>
        </w:rPr>
        <w:t>Pzp</w:t>
      </w:r>
      <w:proofErr w:type="spellEnd"/>
      <w:r>
        <w:rPr>
          <w:rStyle w:val="Brak"/>
          <w:rFonts w:ascii="Times New Roman" w:hAnsi="Times New Roman"/>
        </w:rPr>
        <w:t xml:space="preserve">”). Zastosowanie mają także akty wykonawcze do ustawy </w:t>
      </w:r>
      <w:proofErr w:type="spellStart"/>
      <w:r>
        <w:rPr>
          <w:rStyle w:val="Brak"/>
          <w:rFonts w:ascii="Times New Roman" w:hAnsi="Times New Roman"/>
        </w:rPr>
        <w:t>Pzp</w:t>
      </w:r>
      <w:proofErr w:type="spellEnd"/>
      <w:r>
        <w:rPr>
          <w:rStyle w:val="Brak"/>
          <w:rFonts w:ascii="Times New Roman" w:hAnsi="Times New Roman"/>
        </w:rPr>
        <w:t xml:space="preserve">. </w:t>
      </w:r>
    </w:p>
    <w:p w14:paraId="16A47AA5" w14:textId="77777777" w:rsidR="00A058E1" w:rsidRDefault="00000000">
      <w:pPr>
        <w:pStyle w:val="Akapitzlist"/>
        <w:numPr>
          <w:ilvl w:val="1"/>
          <w:numId w:val="2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Postępowanie prowadzone jest za pośrednictwem bezpłatnej platformy e-Zamówienia: </w:t>
      </w:r>
      <w:hyperlink r:id="rId9" w:history="1">
        <w:r>
          <w:rPr>
            <w:rStyle w:val="Hyperlink1"/>
            <w:rFonts w:ascii="Times New Roman" w:hAnsi="Times New Roman"/>
          </w:rPr>
          <w:t>https://ezamowienia.gov.pl</w:t>
        </w:r>
      </w:hyperlink>
      <w:r>
        <w:rPr>
          <w:rStyle w:val="Brak"/>
          <w:rFonts w:ascii="Times New Roman" w:hAnsi="Times New Roman"/>
        </w:rPr>
        <w:t xml:space="preserve"> </w:t>
      </w:r>
    </w:p>
    <w:p w14:paraId="3F01D320" w14:textId="77777777" w:rsidR="00A058E1" w:rsidRDefault="00000000">
      <w:pPr>
        <w:pStyle w:val="Akapitzlist"/>
        <w:numPr>
          <w:ilvl w:val="1"/>
          <w:numId w:val="2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Jako podstawowy dokument do sporządzenia oferty należy traktować niniejszą SWZ wraz załącznikami i ze wszystkimi dokumentami zamieszczonymi na stronie internetowej Zamawiającego, w tym ewentualnymi informacjami dla wykonawców.</w:t>
      </w:r>
    </w:p>
    <w:p w14:paraId="440D3B88" w14:textId="77777777" w:rsidR="00A058E1" w:rsidRDefault="00000000">
      <w:pPr>
        <w:pStyle w:val="Akapitzlist"/>
        <w:numPr>
          <w:ilvl w:val="1"/>
          <w:numId w:val="2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Do czynności podejmowanych przez Zamawiającego i wykonawcę stosować się będzie przepisy ustawy z dnia 23 kwietnia 1964 r. Kodeks cywilny (t. j. Dz. U. 2022 r. poz. 1360 z </w:t>
      </w:r>
      <w:proofErr w:type="spellStart"/>
      <w:r>
        <w:rPr>
          <w:rStyle w:val="Brak"/>
          <w:rFonts w:ascii="Times New Roman" w:hAnsi="Times New Roman"/>
        </w:rPr>
        <w:t>późn</w:t>
      </w:r>
      <w:proofErr w:type="spellEnd"/>
      <w:r>
        <w:rPr>
          <w:rStyle w:val="Brak"/>
          <w:rFonts w:ascii="Times New Roman" w:hAnsi="Times New Roman"/>
        </w:rPr>
        <w:t xml:space="preserve">. zm.), jeżeli przepisy ustawy </w:t>
      </w:r>
      <w:proofErr w:type="spellStart"/>
      <w:r>
        <w:rPr>
          <w:rStyle w:val="Brak"/>
          <w:rFonts w:ascii="Times New Roman" w:hAnsi="Times New Roman"/>
        </w:rPr>
        <w:t>Pzp</w:t>
      </w:r>
      <w:proofErr w:type="spellEnd"/>
      <w:r>
        <w:rPr>
          <w:rStyle w:val="Brak"/>
          <w:rFonts w:ascii="Times New Roman" w:hAnsi="Times New Roman"/>
        </w:rPr>
        <w:t xml:space="preserve"> nie stanowią inaczej. </w:t>
      </w:r>
    </w:p>
    <w:p w14:paraId="4AB1A021" w14:textId="77777777" w:rsidR="00A058E1" w:rsidRDefault="00A058E1">
      <w:pPr>
        <w:pStyle w:val="Akapitzlist"/>
        <w:tabs>
          <w:tab w:val="left" w:pos="426"/>
        </w:tabs>
        <w:spacing w:after="0" w:line="264" w:lineRule="auto"/>
        <w:ind w:left="441" w:hanging="441"/>
        <w:rPr>
          <w:rStyle w:val="Brak"/>
          <w:rFonts w:ascii="Times New Roman" w:eastAsia="Times New Roman" w:hAnsi="Times New Roman" w:cs="Times New Roman"/>
        </w:rPr>
      </w:pPr>
    </w:p>
    <w:p w14:paraId="1B58F605" w14:textId="77777777" w:rsidR="00A058E1" w:rsidRDefault="00000000">
      <w:pPr>
        <w:pStyle w:val="Nagwek1"/>
        <w:shd w:val="clear" w:color="auto" w:fill="CCC0D9"/>
        <w:spacing w:before="0" w:after="0" w:line="264" w:lineRule="auto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>II</w:t>
      </w:r>
      <w:r>
        <w:rPr>
          <w:rStyle w:val="Brak"/>
          <w:rFonts w:ascii="Times New Roman" w:hAnsi="Times New Roman"/>
          <w:sz w:val="22"/>
          <w:szCs w:val="22"/>
          <w:shd w:val="clear" w:color="auto" w:fill="CCC0D9"/>
        </w:rPr>
        <w:t xml:space="preserve">. </w:t>
      </w:r>
      <w:r>
        <w:rPr>
          <w:rStyle w:val="Brak"/>
          <w:rFonts w:ascii="Times New Roman" w:hAnsi="Times New Roman"/>
          <w:sz w:val="22"/>
          <w:szCs w:val="22"/>
          <w:u w:val="single"/>
          <w:shd w:val="clear" w:color="auto" w:fill="CCC0D9"/>
        </w:rPr>
        <w:t>PRZEDMIOT ZAMÓ</w:t>
      </w:r>
      <w:r>
        <w:rPr>
          <w:rStyle w:val="Brak"/>
          <w:rFonts w:ascii="Times New Roman" w:hAnsi="Times New Roman"/>
          <w:sz w:val="22"/>
          <w:szCs w:val="22"/>
          <w:u w:val="single"/>
          <w:shd w:val="clear" w:color="auto" w:fill="CCC0D9"/>
          <w:lang w:val="en-US"/>
        </w:rPr>
        <w:t>WIENIA</w:t>
      </w:r>
    </w:p>
    <w:p w14:paraId="3EE2E419" w14:textId="77777777" w:rsidR="00A058E1" w:rsidRDefault="00A058E1">
      <w:pPr>
        <w:pStyle w:val="Tekstpodstawowywcity"/>
        <w:tabs>
          <w:tab w:val="left" w:pos="708"/>
        </w:tabs>
        <w:spacing w:after="0" w:line="264" w:lineRule="auto"/>
        <w:ind w:left="426"/>
        <w:rPr>
          <w:rStyle w:val="Brak"/>
          <w:rFonts w:ascii="Times New Roman" w:eastAsia="Times New Roman" w:hAnsi="Times New Roman" w:cs="Times New Roman"/>
        </w:rPr>
      </w:pPr>
    </w:p>
    <w:p w14:paraId="21557B76" w14:textId="77777777" w:rsidR="00A058E1" w:rsidRDefault="00000000">
      <w:pPr>
        <w:pStyle w:val="Tekstpodstawowywcity"/>
        <w:numPr>
          <w:ilvl w:val="0"/>
          <w:numId w:val="4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Dostawa sześciu sztuk wielofunkcyjnych reflektorów LED typu ruchoma głowa z systemem ramek z </w:t>
      </w:r>
      <w:proofErr w:type="spellStart"/>
      <w:r>
        <w:rPr>
          <w:rStyle w:val="Brak"/>
          <w:rFonts w:ascii="Times New Roman" w:hAnsi="Times New Roman"/>
        </w:rPr>
        <w:t>nożami</w:t>
      </w:r>
      <w:proofErr w:type="spellEnd"/>
      <w:r>
        <w:rPr>
          <w:rStyle w:val="Brak"/>
          <w:rFonts w:ascii="Times New Roman" w:hAnsi="Times New Roman"/>
        </w:rPr>
        <w:t xml:space="preserve"> profilowymi wraz z akcesoriami oraz przeszkolenie pracowników Zamawiającego. Szczegółowy opis zamówienia znajduje się w załączniku nr 7 (SOPZ</w:t>
      </w:r>
      <w:r>
        <w:rPr>
          <w:rStyle w:val="Brak"/>
          <w:rFonts w:ascii="Times New Roman" w:hAnsi="Times New Roman"/>
          <w:lang w:val="pt-PT"/>
        </w:rPr>
        <w:t>) do SWZ</w:t>
      </w:r>
      <w:r>
        <w:rPr>
          <w:rStyle w:val="Brak"/>
          <w:rFonts w:ascii="Times New Roman" w:hAnsi="Times New Roman"/>
        </w:rPr>
        <w:t>.</w:t>
      </w:r>
    </w:p>
    <w:p w14:paraId="676E1251" w14:textId="77777777" w:rsidR="00A058E1" w:rsidRDefault="00000000">
      <w:pPr>
        <w:pStyle w:val="Bezodstpw"/>
        <w:numPr>
          <w:ilvl w:val="0"/>
          <w:numId w:val="7"/>
        </w:numPr>
        <w:spacing w:after="0" w:line="264" w:lineRule="auto"/>
        <w:jc w:val="left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CPV 31527000 -6 Reflektory punktowe.</w:t>
      </w:r>
    </w:p>
    <w:p w14:paraId="04C18CF7" w14:textId="77777777" w:rsidR="00A058E1" w:rsidRDefault="00000000">
      <w:pPr>
        <w:pStyle w:val="Bezodstpw"/>
        <w:numPr>
          <w:ilvl w:val="0"/>
          <w:numId w:val="6"/>
        </w:numPr>
        <w:spacing w:after="0" w:line="264" w:lineRule="auto"/>
        <w:jc w:val="left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Nazwy własne zawarte w dokumentacji przetargowej są przykładowe. Zamawiający dopuszcza zastosowanie materiałów i produktów równoważnych zgodnie z opisem przedmiotu zamówienia. </w:t>
      </w:r>
    </w:p>
    <w:p w14:paraId="1049838D" w14:textId="77777777" w:rsidR="00A058E1" w:rsidRDefault="00000000">
      <w:pPr>
        <w:pStyle w:val="Bezodstpw"/>
        <w:numPr>
          <w:ilvl w:val="0"/>
          <w:numId w:val="6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Zamawiający używając w dokumentacji projektowej odniesień do polskich norm przenoszących normy europejskie, europejskich ocen technicznych, wspólnych specyfikacji  technicznych, norm międzynarodowych lub innych odniesień o których mowa w art. 42 ust. 3 lit. b Dyrektywy PE i Rady 2014/24/UE z dnia 26 lutego 2014 r. w sprawie zamówień publicznych, uchylającą dyrektywę 2004/18/WE ma na myśli normy te lub równoważne.</w:t>
      </w:r>
    </w:p>
    <w:p w14:paraId="6F4864F4" w14:textId="77777777" w:rsidR="00A058E1" w:rsidRDefault="00000000">
      <w:pPr>
        <w:pStyle w:val="Bezodstpw"/>
        <w:numPr>
          <w:ilvl w:val="0"/>
          <w:numId w:val="6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Niezałączenie do oferty informacji o zamiarze zastosowania przez wykonawcę rozwiązań równoważnych Zamawiający uzna za tożsame z deklaracją wykonania przedmiotu zamówienia ściśle wg dokumentacji projektowej/opisu przedmiotu zamówienia bez stosowania rozwiązań równoważnych.</w:t>
      </w:r>
    </w:p>
    <w:p w14:paraId="4755CF57" w14:textId="77777777" w:rsidR="00A058E1" w:rsidRDefault="00A058E1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264" w:lineRule="auto"/>
        <w:jc w:val="left"/>
        <w:rPr>
          <w:rStyle w:val="Brak"/>
          <w:rFonts w:ascii="Times New Roman" w:eastAsia="Times New Roman" w:hAnsi="Times New Roman" w:cs="Times New Roman"/>
        </w:rPr>
      </w:pPr>
    </w:p>
    <w:p w14:paraId="42000942" w14:textId="77777777" w:rsidR="00A058E1" w:rsidRDefault="00A058E1">
      <w:pPr>
        <w:pStyle w:val="Tekstpodstawowywcity"/>
        <w:tabs>
          <w:tab w:val="left" w:pos="708"/>
        </w:tabs>
        <w:spacing w:line="264" w:lineRule="auto"/>
        <w:ind w:left="284"/>
        <w:rPr>
          <w:rStyle w:val="Brak"/>
          <w:i/>
          <w:iCs/>
        </w:rPr>
      </w:pPr>
    </w:p>
    <w:p w14:paraId="166FFBDA" w14:textId="77777777" w:rsidR="00A058E1" w:rsidRDefault="00000000">
      <w:pPr>
        <w:pStyle w:val="Nagwek1"/>
        <w:shd w:val="clear" w:color="auto" w:fill="E5DFEC"/>
        <w:spacing w:before="0" w:after="0" w:line="264" w:lineRule="auto"/>
        <w:rPr>
          <w:rStyle w:val="Brak"/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III. </w:t>
      </w:r>
      <w:r>
        <w:rPr>
          <w:rStyle w:val="Brak"/>
          <w:rFonts w:ascii="Times New Roman" w:hAnsi="Times New Roman"/>
          <w:sz w:val="22"/>
          <w:szCs w:val="22"/>
          <w:u w:val="single"/>
        </w:rPr>
        <w:t>ZAMÓWIENIA CZĘŚ</w:t>
      </w:r>
      <w:r>
        <w:rPr>
          <w:rStyle w:val="Brak"/>
          <w:rFonts w:ascii="Times New Roman" w:hAnsi="Times New Roman"/>
          <w:sz w:val="22"/>
          <w:szCs w:val="22"/>
          <w:u w:val="single"/>
          <w:lang w:val="de-DE"/>
        </w:rPr>
        <w:t>CIOWE / OFERTA WARIANTOWA / ZAM</w:t>
      </w:r>
      <w:r>
        <w:rPr>
          <w:rStyle w:val="Brak"/>
          <w:rFonts w:ascii="Times New Roman" w:hAnsi="Times New Roman"/>
          <w:sz w:val="22"/>
          <w:szCs w:val="22"/>
          <w:u w:val="single"/>
        </w:rPr>
        <w:t>ÓWIENIA UZUPEŁNIAJĄCE</w:t>
      </w:r>
    </w:p>
    <w:p w14:paraId="611D89A0" w14:textId="77777777" w:rsidR="00A058E1" w:rsidRDefault="00000000">
      <w:pPr>
        <w:numPr>
          <w:ilvl w:val="0"/>
          <w:numId w:val="9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Zamawiający nie dopuszcza składania ofert częściowych.</w:t>
      </w:r>
    </w:p>
    <w:p w14:paraId="45359824" w14:textId="77777777" w:rsidR="00A058E1" w:rsidRDefault="00000000">
      <w:pPr>
        <w:numPr>
          <w:ilvl w:val="0"/>
          <w:numId w:val="9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Zamawiający nie dopuszcza składania ofert wariantowych.</w:t>
      </w:r>
    </w:p>
    <w:p w14:paraId="341A6ED3" w14:textId="77777777" w:rsidR="00A058E1" w:rsidRDefault="00000000">
      <w:pPr>
        <w:pStyle w:val="Bezodstpw"/>
        <w:numPr>
          <w:ilvl w:val="0"/>
          <w:numId w:val="10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Zamawiający nie przewiduje zawarcia umowy ramowej.</w:t>
      </w:r>
    </w:p>
    <w:p w14:paraId="751A7502" w14:textId="77777777" w:rsidR="00A058E1" w:rsidRDefault="00000000">
      <w:pPr>
        <w:pStyle w:val="Tekstpodstawowywcity"/>
        <w:numPr>
          <w:ilvl w:val="0"/>
          <w:numId w:val="10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Zamawiający nie przewiduje zastosowania aukcji elektronicznej. </w:t>
      </w:r>
    </w:p>
    <w:p w14:paraId="1307BE32" w14:textId="77777777" w:rsidR="00A058E1" w:rsidRDefault="00000000">
      <w:pPr>
        <w:pStyle w:val="Tekstpodstawowywcity"/>
        <w:numPr>
          <w:ilvl w:val="0"/>
          <w:numId w:val="10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Zamawiający nie przewiduje zwrotu kosztów udziału w postępowaniu z wyjątkiem sytuacji, o której mowa w art. 261 ustawy </w:t>
      </w:r>
      <w:proofErr w:type="spellStart"/>
      <w:r>
        <w:rPr>
          <w:rStyle w:val="Brak"/>
          <w:rFonts w:ascii="Times New Roman" w:hAnsi="Times New Roman"/>
        </w:rPr>
        <w:t>Pzp</w:t>
      </w:r>
      <w:proofErr w:type="spellEnd"/>
      <w:r>
        <w:rPr>
          <w:rStyle w:val="Brak"/>
          <w:rFonts w:ascii="Times New Roman" w:hAnsi="Times New Roman"/>
        </w:rPr>
        <w:t>.</w:t>
      </w:r>
    </w:p>
    <w:p w14:paraId="2B18505E" w14:textId="77777777" w:rsidR="00A058E1" w:rsidRDefault="00A058E1">
      <w:pPr>
        <w:pStyle w:val="Tekstpodstawowywcity"/>
        <w:tabs>
          <w:tab w:val="left" w:pos="709"/>
        </w:tabs>
        <w:spacing w:after="0" w:line="264" w:lineRule="auto"/>
        <w:ind w:left="0"/>
        <w:rPr>
          <w:rStyle w:val="Brak"/>
          <w:rFonts w:ascii="Times New Roman" w:eastAsia="Times New Roman" w:hAnsi="Times New Roman" w:cs="Times New Roman"/>
        </w:rPr>
      </w:pPr>
    </w:p>
    <w:p w14:paraId="5ECFF592" w14:textId="77777777" w:rsidR="00A058E1" w:rsidRDefault="00000000">
      <w:pPr>
        <w:pStyle w:val="Nagwek1"/>
        <w:shd w:val="clear" w:color="auto" w:fill="E5DFEC"/>
        <w:spacing w:before="0" w:after="0" w:line="264" w:lineRule="auto"/>
        <w:rPr>
          <w:rStyle w:val="Brak"/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IV. </w:t>
      </w:r>
      <w:r>
        <w:rPr>
          <w:rStyle w:val="Brak"/>
          <w:rFonts w:ascii="Times New Roman" w:hAnsi="Times New Roman"/>
          <w:sz w:val="22"/>
          <w:szCs w:val="22"/>
          <w:u w:val="single"/>
        </w:rPr>
        <w:t>PODWYKONAWCY</w:t>
      </w:r>
    </w:p>
    <w:p w14:paraId="6B0CD08E" w14:textId="77777777" w:rsidR="00A058E1" w:rsidRDefault="00000000">
      <w:pPr>
        <w:numPr>
          <w:ilvl w:val="0"/>
          <w:numId w:val="12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Wykonawca może powierzyć zgodnie z treścią złożonej oferty, wykonanie części dostawy podwykonawcom pod warunkiem, że posiadają oni kwalifikacje do ich wykonania.</w:t>
      </w:r>
    </w:p>
    <w:p w14:paraId="65A9D4B7" w14:textId="77777777" w:rsidR="00A058E1" w:rsidRDefault="00000000">
      <w:pPr>
        <w:numPr>
          <w:ilvl w:val="0"/>
          <w:numId w:val="12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Wykonawca jest zobowiązany do wskazania w Formularzu Ofertowym (załącznik nr 1 do SWZ) tych części zamówienia, których dostawę zamierza powierzyć podwykonawcom i podania przez wykonawcę firm podwykonawców (o ile są znane). W przypadku niewskazania części zamówienia, których wykonanie zamierza powierzyć podwykonawcom, przyjmuje się, że przedmiot zamówienia zostanie w całości wykonany samodzielnie przez Wykonawcę.</w:t>
      </w:r>
    </w:p>
    <w:p w14:paraId="3F525782" w14:textId="77777777" w:rsidR="00A058E1" w:rsidRDefault="00000000">
      <w:pPr>
        <w:numPr>
          <w:ilvl w:val="0"/>
          <w:numId w:val="12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>
        <w:rPr>
          <w:rStyle w:val="Brak"/>
          <w:rFonts w:ascii="Times New Roman" w:hAnsi="Times New Roman"/>
        </w:rPr>
        <w:t>Pzp</w:t>
      </w:r>
      <w:proofErr w:type="spellEnd"/>
      <w:r>
        <w:rPr>
          <w:rStyle w:val="Brak"/>
          <w:rFonts w:ascii="Times New Roman" w:hAnsi="Times New Roman"/>
        </w:rPr>
        <w:t>, w celu wykazania spełniania warunków udziału w postępowaniu, Wykonawca jest obowiązany wykazać Zamawiającemu, że proponowany inny podwykonawca samodzielnie spełnia je w stopniu nie mniejszym niż podwykonawca, na którego zasoby Wykonawca powoływał się w trakcie postępowania o udzielenie zamówienia.</w:t>
      </w:r>
    </w:p>
    <w:p w14:paraId="54F3E6B3" w14:textId="77777777" w:rsidR="00A058E1" w:rsidRDefault="00000000">
      <w:pPr>
        <w:numPr>
          <w:ilvl w:val="0"/>
          <w:numId w:val="12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Powierzenie wykonania części zamówienia podwykonawcom nie zwalnia Wykonawcy z odpowiedzialności za należyte wykonanie tego zamówienia. </w:t>
      </w:r>
    </w:p>
    <w:p w14:paraId="2BE63E04" w14:textId="77777777" w:rsidR="00A058E1" w:rsidRDefault="00A058E1">
      <w:pPr>
        <w:spacing w:after="0" w:line="264" w:lineRule="auto"/>
        <w:rPr>
          <w:rStyle w:val="Brak"/>
          <w:rFonts w:ascii="Times New Roman" w:eastAsia="Times New Roman" w:hAnsi="Times New Roman" w:cs="Times New Roman"/>
        </w:rPr>
      </w:pPr>
    </w:p>
    <w:p w14:paraId="3AE5E2E4" w14:textId="77777777" w:rsidR="00A058E1" w:rsidRDefault="00000000">
      <w:pPr>
        <w:pStyle w:val="Nagwek1"/>
        <w:shd w:val="clear" w:color="auto" w:fill="E5DFEC"/>
        <w:spacing w:before="0" w:after="0" w:line="264" w:lineRule="auto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>V</w:t>
      </w:r>
      <w:r>
        <w:rPr>
          <w:rStyle w:val="Brak"/>
          <w:rFonts w:ascii="Times New Roman" w:hAnsi="Times New Roman"/>
          <w:sz w:val="22"/>
          <w:szCs w:val="22"/>
          <w:shd w:val="clear" w:color="auto" w:fill="CCC0D9"/>
        </w:rPr>
        <w:t xml:space="preserve">. </w:t>
      </w:r>
      <w:r>
        <w:rPr>
          <w:rStyle w:val="Brak"/>
          <w:rFonts w:ascii="Times New Roman" w:hAnsi="Times New Roman"/>
          <w:sz w:val="22"/>
          <w:szCs w:val="22"/>
          <w:u w:val="single"/>
          <w:shd w:val="clear" w:color="auto" w:fill="CCC0D9"/>
          <w:lang w:val="de-DE"/>
        </w:rPr>
        <w:t>TERMIN REALIZACJI ZAM</w:t>
      </w:r>
      <w:r>
        <w:rPr>
          <w:rStyle w:val="Brak"/>
          <w:rFonts w:ascii="Times New Roman" w:hAnsi="Times New Roman"/>
          <w:sz w:val="22"/>
          <w:szCs w:val="22"/>
          <w:u w:val="single"/>
          <w:shd w:val="clear" w:color="auto" w:fill="CCC0D9"/>
        </w:rPr>
        <w:t>ÓWIENIA</w:t>
      </w:r>
    </w:p>
    <w:p w14:paraId="203E0A97" w14:textId="77777777" w:rsidR="00A058E1" w:rsidRDefault="00A058E1">
      <w:pPr>
        <w:spacing w:after="0" w:line="264" w:lineRule="auto"/>
        <w:rPr>
          <w:rFonts w:ascii="Times New Roman" w:eastAsia="Times New Roman" w:hAnsi="Times New Roman" w:cs="Times New Roman"/>
          <w:color w:val="FF2600"/>
        </w:rPr>
      </w:pPr>
    </w:p>
    <w:p w14:paraId="0728FA75" w14:textId="77777777" w:rsidR="00A058E1" w:rsidRPr="00FE4E7F" w:rsidRDefault="00000000">
      <w:pPr>
        <w:spacing w:after="0" w:line="264" w:lineRule="auto"/>
        <w:rPr>
          <w:rStyle w:val="Brak"/>
          <w:rFonts w:ascii="Times New Roman" w:eastAsia="Times New Roman" w:hAnsi="Times New Roman" w:cs="Times New Roman"/>
          <w:color w:val="auto"/>
        </w:rPr>
      </w:pPr>
      <w:r w:rsidRPr="00FE4E7F">
        <w:rPr>
          <w:rStyle w:val="Brak"/>
          <w:rFonts w:ascii="Times New Roman" w:hAnsi="Times New Roman"/>
          <w:color w:val="auto"/>
        </w:rPr>
        <w:t>Wymagany termin realizacji przedmiotu zamówienia: 60 dni od dnia zawarcia umowy.</w:t>
      </w:r>
    </w:p>
    <w:p w14:paraId="56667699" w14:textId="77777777" w:rsidR="00A058E1" w:rsidRDefault="00A058E1">
      <w:pPr>
        <w:spacing w:after="0" w:line="264" w:lineRule="auto"/>
        <w:rPr>
          <w:rStyle w:val="Brak"/>
          <w:rFonts w:ascii="Times New Roman" w:eastAsia="Times New Roman" w:hAnsi="Times New Roman" w:cs="Times New Roman"/>
        </w:rPr>
      </w:pPr>
    </w:p>
    <w:p w14:paraId="33E0AE6A" w14:textId="77777777" w:rsidR="00A058E1" w:rsidRDefault="00000000">
      <w:pPr>
        <w:shd w:val="clear" w:color="auto" w:fill="E5DFEC"/>
        <w:spacing w:after="0" w:line="264" w:lineRule="auto"/>
        <w:rPr>
          <w:rStyle w:val="Brak"/>
          <w:rFonts w:ascii="Times New Roman" w:eastAsia="Times New Roman" w:hAnsi="Times New Roman" w:cs="Times New Roman"/>
          <w:b/>
          <w:bCs/>
          <w:u w:val="single"/>
        </w:rPr>
      </w:pPr>
      <w:r>
        <w:rPr>
          <w:rStyle w:val="Brak"/>
          <w:rFonts w:ascii="Times New Roman" w:hAnsi="Times New Roman"/>
          <w:b/>
          <w:bCs/>
          <w:shd w:val="clear" w:color="auto" w:fill="CCC0D9"/>
        </w:rPr>
        <w:t xml:space="preserve">VI. </w:t>
      </w:r>
      <w:r>
        <w:rPr>
          <w:rStyle w:val="Brak"/>
          <w:rFonts w:ascii="Times New Roman" w:hAnsi="Times New Roman"/>
          <w:b/>
          <w:bCs/>
          <w:u w:val="single"/>
          <w:shd w:val="clear" w:color="auto" w:fill="CCC0D9"/>
        </w:rPr>
        <w:t>WARUNKI UDZIAŁU W POSTĘ</w:t>
      </w:r>
      <w:r>
        <w:rPr>
          <w:rStyle w:val="Brak"/>
          <w:rFonts w:ascii="Times New Roman" w:hAnsi="Times New Roman"/>
          <w:b/>
          <w:bCs/>
          <w:u w:val="single"/>
          <w:shd w:val="clear" w:color="auto" w:fill="CCC0D9"/>
          <w:lang w:val="en-US"/>
        </w:rPr>
        <w:t xml:space="preserve">POWANIU </w:t>
      </w:r>
    </w:p>
    <w:p w14:paraId="4D8FE263" w14:textId="77777777" w:rsidR="00A058E1" w:rsidRDefault="00000000">
      <w:pPr>
        <w:numPr>
          <w:ilvl w:val="0"/>
          <w:numId w:val="14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O udzielenie zamówienia mogą ubiegać się wykonawcy, którzy: </w:t>
      </w:r>
    </w:p>
    <w:p w14:paraId="23ECCD8D" w14:textId="77777777" w:rsidR="00A058E1" w:rsidRDefault="00000000">
      <w:pPr>
        <w:pStyle w:val="Akapitzlist"/>
        <w:numPr>
          <w:ilvl w:val="1"/>
          <w:numId w:val="16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nie podlegają wykluczeniu;</w:t>
      </w:r>
    </w:p>
    <w:p w14:paraId="4E966F0A" w14:textId="77777777" w:rsidR="00A058E1" w:rsidRDefault="00000000">
      <w:pPr>
        <w:pStyle w:val="Akapitzlist"/>
        <w:numPr>
          <w:ilvl w:val="1"/>
          <w:numId w:val="16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spełniają warunki udziału w postępowaniu dotyczące:</w:t>
      </w:r>
    </w:p>
    <w:p w14:paraId="7C2EC425" w14:textId="77777777" w:rsidR="00A058E1" w:rsidRDefault="00000000">
      <w:pPr>
        <w:pStyle w:val="Akapitzlist"/>
        <w:numPr>
          <w:ilvl w:val="2"/>
          <w:numId w:val="16"/>
        </w:numPr>
        <w:spacing w:after="0" w:line="264" w:lineRule="auto"/>
        <w:rPr>
          <w:rFonts w:ascii="Times New Roman" w:hAnsi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zdolności do występowania w obrocie gospodarczym:</w:t>
      </w:r>
    </w:p>
    <w:p w14:paraId="2927C6C3" w14:textId="77777777" w:rsidR="00A058E1" w:rsidRDefault="00000000">
      <w:pPr>
        <w:pStyle w:val="Akapitzlist"/>
        <w:spacing w:after="0" w:line="264" w:lineRule="auto"/>
        <w:ind w:left="1134" w:hanging="283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     Zamawiający nie stawia warunku w ww. zakresie. </w:t>
      </w:r>
    </w:p>
    <w:p w14:paraId="76010279" w14:textId="77777777" w:rsidR="00A058E1" w:rsidRDefault="00000000">
      <w:pPr>
        <w:pStyle w:val="Akapitzlist"/>
        <w:numPr>
          <w:ilvl w:val="2"/>
          <w:numId w:val="16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 xml:space="preserve">uprawnień do prowadzenia określonej działalności gospodarczej lub zawodowej: </w:t>
      </w:r>
      <w:r>
        <w:rPr>
          <w:rStyle w:val="Brak"/>
          <w:rFonts w:ascii="Times New Roman" w:hAnsi="Times New Roman"/>
        </w:rPr>
        <w:t>Zamawiający nie stawia warunku w ww. zakresie.</w:t>
      </w:r>
    </w:p>
    <w:p w14:paraId="1FC8E1C8" w14:textId="77777777" w:rsidR="00A058E1" w:rsidRDefault="00000000">
      <w:pPr>
        <w:pStyle w:val="Akapitzlist"/>
        <w:numPr>
          <w:ilvl w:val="2"/>
          <w:numId w:val="16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>sytuacji ekonomicznej lub finansowej:</w:t>
      </w:r>
    </w:p>
    <w:p w14:paraId="788A7903" w14:textId="77777777" w:rsidR="00A058E1" w:rsidRDefault="00000000">
      <w:pPr>
        <w:pStyle w:val="Akapitzlist"/>
        <w:tabs>
          <w:tab w:val="left" w:pos="851"/>
        </w:tabs>
        <w:spacing w:after="0" w:line="264" w:lineRule="auto"/>
        <w:ind w:left="1133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Zamawiający uzna, że wykonawca znajduje się w sytuacji ekonomicznej i/lub finansowej zapewniającej należyte wykonanie zamówienia, jeżeli wykonawca wykaże, że jest ubezpieczony od odpowiedzialności cywilnej w zakresie prowadzonej działalności związanej z przedmiotem zamówienia na sumę gwarancyjną nie niższą niż 200.000,00 zł (słownie złotych: dwieście tysięcy 00/100) lub równowartość tej kwoty </w:t>
      </w:r>
      <w:r>
        <w:rPr>
          <w:rStyle w:val="Brak"/>
          <w:rFonts w:ascii="Times New Roman" w:eastAsia="Times New Roman" w:hAnsi="Times New Roman" w:cs="Times New Roman"/>
        </w:rPr>
        <w:br/>
      </w:r>
      <w:r>
        <w:rPr>
          <w:rStyle w:val="Brak"/>
          <w:rFonts w:ascii="Times New Roman" w:hAnsi="Times New Roman"/>
        </w:rPr>
        <w:t>w przypadku walut innych niż złoty polski, obliczoną przy uwzględnieniu średniego kursu waluty obcej podanego przez Narodowy Bank Polski dla dnia wystawienia polisy lub innego dokumentu potwierdzającego zawarcie umowy ubezpieczenia).</w:t>
      </w:r>
    </w:p>
    <w:p w14:paraId="7351739B" w14:textId="77777777" w:rsidR="00A058E1" w:rsidRDefault="00000000">
      <w:pPr>
        <w:pStyle w:val="Akapitzlist"/>
        <w:numPr>
          <w:ilvl w:val="2"/>
          <w:numId w:val="17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 </w:t>
      </w:r>
      <w:r>
        <w:rPr>
          <w:rStyle w:val="Brak"/>
          <w:rFonts w:ascii="Times New Roman" w:hAnsi="Times New Roman"/>
          <w:b/>
          <w:bCs/>
        </w:rPr>
        <w:t>zdolności technicznej lub zawodowej:</w:t>
      </w:r>
    </w:p>
    <w:p w14:paraId="16CCE38B" w14:textId="77777777" w:rsidR="00A058E1" w:rsidRDefault="00000000">
      <w:pPr>
        <w:pStyle w:val="Akapitzlist"/>
        <w:spacing w:after="0" w:line="264" w:lineRule="auto"/>
        <w:ind w:left="954" w:hanging="95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     </w:t>
      </w:r>
      <w:r>
        <w:rPr>
          <w:rStyle w:val="Brak"/>
          <w:rFonts w:ascii="Times New Roman" w:hAnsi="Times New Roman"/>
        </w:rPr>
        <w:tab/>
        <w:t>Zamawiający uzna, że wykonawca posiada wymagane zdolności techniczne i/lub zawodowe zapewniające należyte wykonanie zamówienia, jeżeli wykonawca wykaże, że wykonał należycie w okresie ostatnich trzech lat przed upływem terminu składania ofert, a jeżeli okres prowadzenia działalności jest krótszy – w tym okresie, co najmniej dwa zadania, polegające na dostawie reflektorów głów z nożami profilowymi, o wartości co najmniej 200.000,00</w:t>
      </w:r>
      <w:r>
        <w:rPr>
          <w:rStyle w:val="Brak"/>
          <w:rFonts w:ascii="Times New Roman" w:hAnsi="Times New Roman"/>
          <w:lang w:val="de-DE"/>
        </w:rPr>
        <w:t xml:space="preserve"> z</w:t>
      </w:r>
      <w:r>
        <w:rPr>
          <w:rStyle w:val="Brak"/>
          <w:rFonts w:ascii="Times New Roman" w:hAnsi="Times New Roman"/>
        </w:rPr>
        <w:t xml:space="preserve">ł (słownie złotych: dwieście tysięcy 00/100) każde. </w:t>
      </w:r>
    </w:p>
    <w:p w14:paraId="4D420411" w14:textId="77777777" w:rsidR="00A058E1" w:rsidRDefault="00000000">
      <w:pPr>
        <w:pStyle w:val="Akapitzlist"/>
        <w:numPr>
          <w:ilvl w:val="0"/>
          <w:numId w:val="18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Wykonawca, zgodnie z art. 118 ustawy </w:t>
      </w:r>
      <w:proofErr w:type="spellStart"/>
      <w:r>
        <w:rPr>
          <w:rStyle w:val="Brak"/>
          <w:rFonts w:ascii="Times New Roman" w:hAnsi="Times New Roman"/>
        </w:rPr>
        <w:t>Pzp</w:t>
      </w:r>
      <w:proofErr w:type="spellEnd"/>
      <w:r>
        <w:rPr>
          <w:rStyle w:val="Brak"/>
          <w:rFonts w:ascii="Times New Roman" w:hAnsi="Times New Roman"/>
        </w:rPr>
        <w:t xml:space="preserve"> może w celu potwierdzenia spełniana warunków udziału w postępowaniu polegać na zdolnościach technicznych lub zawodowych lub sytuacji finansowej lub ekonomicznej innych podmiotów udostępniających zasoby, niezależnie od charakteru prawnego łączących go z nim stosunków prawnych.</w:t>
      </w:r>
    </w:p>
    <w:p w14:paraId="78A2DF55" w14:textId="77777777" w:rsidR="00A058E1" w:rsidRDefault="00000000">
      <w:pPr>
        <w:pStyle w:val="Akapitzlist"/>
        <w:numPr>
          <w:ilvl w:val="0"/>
          <w:numId w:val="18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W celu oceny, czy wykonawca polegając na zdolnościach lub sytuacji innych podmiotów na zasadach określonych w art. 118 ustawy </w:t>
      </w:r>
      <w:proofErr w:type="spellStart"/>
      <w:r>
        <w:rPr>
          <w:rStyle w:val="Brak"/>
          <w:rFonts w:ascii="Times New Roman" w:hAnsi="Times New Roman"/>
        </w:rPr>
        <w:t>Pzp</w:t>
      </w:r>
      <w:proofErr w:type="spellEnd"/>
      <w:r>
        <w:rPr>
          <w:rStyle w:val="Brak"/>
          <w:rFonts w:ascii="Times New Roman" w:hAnsi="Times New Roman"/>
        </w:rPr>
        <w:t xml:space="preserve">, będzie dysponował niezbędnymi zasobami w stopniu umożliwiającym należyte wykonanie zamówienia publicznego oraz oceny, czy stosunek łączący </w:t>
      </w:r>
      <w:r>
        <w:rPr>
          <w:rStyle w:val="Brak"/>
          <w:rFonts w:ascii="Times New Roman" w:hAnsi="Times New Roman"/>
        </w:rPr>
        <w:lastRenderedPageBreak/>
        <w:t>wykonawcę z tymi podmiotami gwarantuje rzeczywisty dostęp do ich zasobów, zamawiający żąda złożenia dokumentów, które określają w szczególności:</w:t>
      </w:r>
    </w:p>
    <w:p w14:paraId="1B5EB3F2" w14:textId="77777777" w:rsidR="00A058E1" w:rsidRDefault="00000000">
      <w:pPr>
        <w:pStyle w:val="Akapitzlist"/>
        <w:numPr>
          <w:ilvl w:val="0"/>
          <w:numId w:val="20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zakres dostępnych wykonawcy zasobów podmiotu udostępniającego zasoby;</w:t>
      </w:r>
    </w:p>
    <w:p w14:paraId="1B2A0C54" w14:textId="77777777" w:rsidR="00A058E1" w:rsidRDefault="00000000">
      <w:pPr>
        <w:pStyle w:val="Akapitzlist"/>
        <w:numPr>
          <w:ilvl w:val="0"/>
          <w:numId w:val="20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val="clear" w:color="auto" w:fill="FFFFFF"/>
        </w:rPr>
        <w:t>sposób i okres udostępnienia wykonawcy i wykorzystania przez niego zasobów podmiotu udostępniającego te zasoby przy wykonywaniu zamówienia</w:t>
      </w:r>
      <w:r>
        <w:rPr>
          <w:rStyle w:val="Brak"/>
          <w:rFonts w:ascii="Times New Roman" w:hAnsi="Times New Roman"/>
        </w:rPr>
        <w:t>;</w:t>
      </w:r>
    </w:p>
    <w:p w14:paraId="3727BBF2" w14:textId="77777777" w:rsidR="00A058E1" w:rsidRDefault="00000000">
      <w:pPr>
        <w:pStyle w:val="Akapitzlist"/>
        <w:numPr>
          <w:ilvl w:val="0"/>
          <w:numId w:val="20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val="clear" w:color="auto" w:fill="FFFFFF"/>
        </w:rPr>
        <w:t xml:space="preserve">czy i w jakim zakresie podmiot udostępniający zasoby, na zdolnościach którego wykonawca polega w odniesieniu do warunków udziału w postępowaniu dotyczących wykształcenia, kwalifikacji zawodowych lub doświadczenia, usługi, których wskazane zdolności dotyczą (wzór zobowiązania do udostępnienia zasobów stanowi </w:t>
      </w:r>
      <w:r>
        <w:rPr>
          <w:rStyle w:val="Brak"/>
          <w:rFonts w:ascii="Times New Roman" w:hAnsi="Times New Roman"/>
          <w:b/>
          <w:bCs/>
          <w:shd w:val="clear" w:color="auto" w:fill="FFFFFF"/>
        </w:rPr>
        <w:t>załącznik nr 4 do SWZ</w:t>
      </w:r>
      <w:r>
        <w:rPr>
          <w:rStyle w:val="Brak"/>
          <w:rFonts w:ascii="Times New Roman" w:hAnsi="Times New Roman"/>
          <w:shd w:val="clear" w:color="auto" w:fill="FFFFFF"/>
        </w:rPr>
        <w:t xml:space="preserve">). </w:t>
      </w:r>
    </w:p>
    <w:p w14:paraId="0A620D0E" w14:textId="77777777" w:rsidR="00A058E1" w:rsidRDefault="00A058E1">
      <w:pPr>
        <w:pStyle w:val="Akapitzlist"/>
        <w:spacing w:after="0" w:line="264" w:lineRule="auto"/>
        <w:ind w:left="0"/>
        <w:rPr>
          <w:rStyle w:val="Brak"/>
          <w:rFonts w:ascii="Times New Roman" w:eastAsia="Times New Roman" w:hAnsi="Times New Roman" w:cs="Times New Roman"/>
        </w:rPr>
      </w:pPr>
    </w:p>
    <w:p w14:paraId="6E9B9944" w14:textId="77777777" w:rsidR="00A058E1" w:rsidRDefault="00A058E1">
      <w:pPr>
        <w:pStyle w:val="Akapitzlist"/>
        <w:spacing w:after="0" w:line="264" w:lineRule="auto"/>
        <w:ind w:left="0"/>
        <w:rPr>
          <w:rStyle w:val="Brak"/>
          <w:rFonts w:ascii="Times New Roman" w:eastAsia="Times New Roman" w:hAnsi="Times New Roman" w:cs="Times New Roman"/>
        </w:rPr>
      </w:pPr>
    </w:p>
    <w:p w14:paraId="6253B4F8" w14:textId="77777777" w:rsidR="00A058E1" w:rsidRDefault="00000000">
      <w:pPr>
        <w:shd w:val="clear" w:color="auto" w:fill="E5DFEC"/>
        <w:spacing w:after="0" w:line="264" w:lineRule="auto"/>
        <w:rPr>
          <w:rStyle w:val="Brak"/>
          <w:rFonts w:ascii="Times New Roman" w:eastAsia="Times New Roman" w:hAnsi="Times New Roman" w:cs="Times New Roman"/>
          <w:b/>
          <w:bCs/>
          <w:u w:val="single"/>
        </w:rPr>
      </w:pPr>
      <w:r>
        <w:rPr>
          <w:rStyle w:val="Brak"/>
          <w:rFonts w:ascii="Times New Roman" w:hAnsi="Times New Roman"/>
          <w:b/>
          <w:bCs/>
          <w:shd w:val="clear" w:color="auto" w:fill="CCC0D9"/>
        </w:rPr>
        <w:t xml:space="preserve">VII. </w:t>
      </w:r>
      <w:r>
        <w:rPr>
          <w:rStyle w:val="Brak"/>
          <w:rFonts w:ascii="Times New Roman" w:hAnsi="Times New Roman"/>
          <w:b/>
          <w:bCs/>
          <w:u w:val="single"/>
          <w:shd w:val="clear" w:color="auto" w:fill="CCC0D9"/>
        </w:rPr>
        <w:t xml:space="preserve">PODSTAWY WYKLUCZENIA WYKONAWCY </w:t>
      </w:r>
    </w:p>
    <w:p w14:paraId="40528442" w14:textId="77777777" w:rsidR="00A058E1" w:rsidRDefault="00000000">
      <w:pPr>
        <w:numPr>
          <w:ilvl w:val="0"/>
          <w:numId w:val="22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Z postępowania o udzielenie zamówienia wyklucza się wykonawcę w oparciu o art. 108 ust.1 ustawy </w:t>
      </w:r>
      <w:proofErr w:type="spellStart"/>
      <w:r>
        <w:rPr>
          <w:rStyle w:val="Brak"/>
          <w:rFonts w:ascii="Times New Roman" w:hAnsi="Times New Roman"/>
        </w:rPr>
        <w:t>Pzp</w:t>
      </w:r>
      <w:proofErr w:type="spellEnd"/>
      <w:r>
        <w:rPr>
          <w:rStyle w:val="Brak"/>
          <w:rFonts w:ascii="Times New Roman" w:hAnsi="Times New Roman"/>
        </w:rPr>
        <w:t>, tj. wykonawcę:</w:t>
      </w:r>
    </w:p>
    <w:p w14:paraId="38A89C9D" w14:textId="77777777" w:rsidR="00A058E1" w:rsidRDefault="00000000">
      <w:pPr>
        <w:pStyle w:val="Akapitzlist"/>
        <w:numPr>
          <w:ilvl w:val="1"/>
          <w:numId w:val="22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będącego osobą fizyczną, którego prawomocnie skazano za przestępstwo:</w:t>
      </w:r>
    </w:p>
    <w:p w14:paraId="378CF533" w14:textId="77777777" w:rsidR="00A058E1" w:rsidRDefault="00000000">
      <w:pPr>
        <w:pStyle w:val="Akapitzlist"/>
        <w:numPr>
          <w:ilvl w:val="0"/>
          <w:numId w:val="24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udziału w zorganizowanej grupie przestępczej albo związku mającym na celu popełnienie przestępstwa lub przestępstwa skarbowego, o którym mowa w </w:t>
      </w:r>
      <w:hyperlink r:id="rId10" w:history="1">
        <w:r>
          <w:rPr>
            <w:rStyle w:val="Hyperlink2"/>
            <w:rFonts w:ascii="Times New Roman" w:hAnsi="Times New Roman"/>
          </w:rPr>
          <w:t>art. 258</w:t>
        </w:r>
      </w:hyperlink>
      <w:r>
        <w:rPr>
          <w:rStyle w:val="Hyperlink2"/>
          <w:rFonts w:ascii="Times New Roman" w:hAnsi="Times New Roman"/>
        </w:rPr>
        <w:t xml:space="preserve"> Kodeksu karnego,</w:t>
      </w:r>
    </w:p>
    <w:p w14:paraId="35A767EA" w14:textId="77777777" w:rsidR="00A058E1" w:rsidRDefault="00000000">
      <w:pPr>
        <w:pStyle w:val="Akapitzlist"/>
        <w:numPr>
          <w:ilvl w:val="0"/>
          <w:numId w:val="24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handlu ludźmi, o kt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 xml:space="preserve">rym mowa w </w:t>
      </w:r>
      <w:hyperlink r:id="rId11" w:history="1">
        <w:r>
          <w:rPr>
            <w:rStyle w:val="Hyperlink2"/>
            <w:rFonts w:ascii="Times New Roman" w:hAnsi="Times New Roman"/>
          </w:rPr>
          <w:t>art. 189a</w:t>
        </w:r>
      </w:hyperlink>
      <w:r>
        <w:rPr>
          <w:rStyle w:val="Hyperlink2"/>
          <w:rFonts w:ascii="Times New Roman" w:hAnsi="Times New Roman"/>
        </w:rPr>
        <w:t xml:space="preserve"> Kodeksu karnego,</w:t>
      </w:r>
    </w:p>
    <w:p w14:paraId="724A534C" w14:textId="77777777" w:rsidR="00A058E1" w:rsidRDefault="00000000">
      <w:pPr>
        <w:pStyle w:val="Akapitzlist"/>
        <w:numPr>
          <w:ilvl w:val="0"/>
          <w:numId w:val="25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val="clear" w:color="auto" w:fill="FFFFFF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14:paraId="286A7BE7" w14:textId="77777777" w:rsidR="00A058E1" w:rsidRDefault="00000000">
      <w:pPr>
        <w:pStyle w:val="Akapitzlist"/>
        <w:numPr>
          <w:ilvl w:val="0"/>
          <w:numId w:val="24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finansowania przestępstwa o charakterze terrorystycznym, o kt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 xml:space="preserve">rym mowa w </w:t>
      </w:r>
      <w:hyperlink r:id="rId12" w:history="1">
        <w:r>
          <w:rPr>
            <w:rStyle w:val="Hyperlink2"/>
            <w:rFonts w:ascii="Times New Roman" w:hAnsi="Times New Roman"/>
          </w:rPr>
          <w:t>art. 165a</w:t>
        </w:r>
      </w:hyperlink>
      <w:r>
        <w:rPr>
          <w:rStyle w:val="Hyperlink2"/>
          <w:rFonts w:ascii="Times New Roman" w:hAnsi="Times New Roman"/>
        </w:rPr>
        <w:t xml:space="preserve"> Kodeksu karnego, lub przestępstwo udaremniania lub utrudniania stwierdzenia przestępnego pochodzenia pieniędzy lub ukrywania ich pochodzenia, o kt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 xml:space="preserve">rym mowa w </w:t>
      </w:r>
      <w:hyperlink r:id="rId13" w:history="1">
        <w:r>
          <w:rPr>
            <w:rStyle w:val="Hyperlink2"/>
            <w:rFonts w:ascii="Times New Roman" w:hAnsi="Times New Roman"/>
          </w:rPr>
          <w:t>art. 299</w:t>
        </w:r>
      </w:hyperlink>
      <w:r>
        <w:rPr>
          <w:rStyle w:val="Hyperlink2"/>
          <w:rFonts w:ascii="Times New Roman" w:hAnsi="Times New Roman"/>
        </w:rPr>
        <w:t xml:space="preserve"> Kodeksu karnego,</w:t>
      </w:r>
    </w:p>
    <w:p w14:paraId="182018F9" w14:textId="77777777" w:rsidR="00A058E1" w:rsidRDefault="00000000">
      <w:pPr>
        <w:pStyle w:val="Akapitzlist"/>
        <w:numPr>
          <w:ilvl w:val="0"/>
          <w:numId w:val="24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o charakterze terrorystycznym, o kt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 xml:space="preserve">rym mowa w </w:t>
      </w:r>
      <w:hyperlink r:id="rId14" w:history="1">
        <w:r>
          <w:rPr>
            <w:rStyle w:val="Hyperlink2"/>
            <w:rFonts w:ascii="Times New Roman" w:hAnsi="Times New Roman"/>
          </w:rPr>
          <w:t>art. 115 § 20</w:t>
        </w:r>
      </w:hyperlink>
      <w:r>
        <w:rPr>
          <w:rStyle w:val="Hyperlink2"/>
          <w:rFonts w:ascii="Times New Roman" w:hAnsi="Times New Roman"/>
        </w:rPr>
        <w:t xml:space="preserve"> Kodeksu karnego, lub mające na celu popełnienie tego przestępstwa,</w:t>
      </w:r>
    </w:p>
    <w:p w14:paraId="226AC9F2" w14:textId="77777777" w:rsidR="00A058E1" w:rsidRDefault="00000000">
      <w:pPr>
        <w:pStyle w:val="Akapitzlist"/>
        <w:numPr>
          <w:ilvl w:val="0"/>
          <w:numId w:val="24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powierzenia wykonywania pracy małoletniemu cudzoziemcowi, o kt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 xml:space="preserve">rym mowa w </w:t>
      </w:r>
      <w:hyperlink r:id="rId15" w:history="1">
        <w:r>
          <w:rPr>
            <w:rStyle w:val="Hyperlink2"/>
            <w:rFonts w:ascii="Times New Roman" w:hAnsi="Times New Roman"/>
          </w:rPr>
          <w:t>art. 9  ust. 2</w:t>
        </w:r>
      </w:hyperlink>
      <w:r>
        <w:rPr>
          <w:rStyle w:val="Hyperlink2"/>
          <w:rFonts w:ascii="Times New Roman" w:hAnsi="Times New Roman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75D2194F" w14:textId="77777777" w:rsidR="00A058E1" w:rsidRDefault="00000000">
      <w:pPr>
        <w:pStyle w:val="Akapitzlist"/>
        <w:shd w:val="clear" w:color="auto" w:fill="FFFFFF"/>
        <w:spacing w:after="0" w:line="264" w:lineRule="auto"/>
        <w:ind w:left="709" w:hanging="283"/>
        <w:rPr>
          <w:rStyle w:val="Hyperlink3"/>
          <w:rFonts w:eastAsia="Arial Unicode MS"/>
        </w:rPr>
      </w:pPr>
      <w:r>
        <w:rPr>
          <w:rStyle w:val="Brak"/>
          <w:rFonts w:ascii="Times New Roman" w:hAnsi="Times New Roman"/>
        </w:rPr>
        <w:t xml:space="preserve">g) przeciwko obrotowi gospodarczemu, o których mowa w </w:t>
      </w:r>
      <w:hyperlink r:id="rId16" w:history="1">
        <w:r>
          <w:rPr>
            <w:rStyle w:val="Hyperlink3"/>
            <w:rFonts w:eastAsia="Arial Unicode MS"/>
          </w:rPr>
          <w:t>art. 296-307</w:t>
        </w:r>
      </w:hyperlink>
      <w:r>
        <w:rPr>
          <w:rStyle w:val="Hyperlink3"/>
          <w:rFonts w:eastAsia="Arial Unicode MS"/>
        </w:rPr>
        <w:t xml:space="preserve"> Kodeksu karnego,  przestępstwo oszustwa, o kt</w:t>
      </w:r>
      <w:r>
        <w:rPr>
          <w:rStyle w:val="Brak"/>
          <w:rFonts w:ascii="Times New Roman" w:hAnsi="Times New Roman"/>
        </w:rPr>
        <w:t>ó</w:t>
      </w:r>
      <w:r>
        <w:rPr>
          <w:rStyle w:val="Hyperlink3"/>
          <w:rFonts w:eastAsia="Arial Unicode MS"/>
        </w:rPr>
        <w:t xml:space="preserve">rym mowa w </w:t>
      </w:r>
      <w:hyperlink r:id="rId17" w:history="1">
        <w:r>
          <w:rPr>
            <w:rStyle w:val="Hyperlink3"/>
            <w:rFonts w:eastAsia="Arial Unicode MS"/>
          </w:rPr>
          <w:t>art. 286</w:t>
        </w:r>
      </w:hyperlink>
      <w:r>
        <w:rPr>
          <w:rStyle w:val="Hyperlink3"/>
          <w:rFonts w:eastAsia="Arial Unicode MS"/>
        </w:rPr>
        <w:t xml:space="preserve"> Kodeksu karnego, przestępstwo przeciwko wiarygodności dokument</w:t>
      </w:r>
      <w:r>
        <w:rPr>
          <w:rStyle w:val="Brak"/>
          <w:rFonts w:ascii="Times New Roman" w:hAnsi="Times New Roman"/>
        </w:rPr>
        <w:t>ó</w:t>
      </w:r>
      <w:r>
        <w:rPr>
          <w:rStyle w:val="Hyperlink3"/>
          <w:rFonts w:eastAsia="Arial Unicode MS"/>
        </w:rPr>
        <w:t>w, o kt</w:t>
      </w:r>
      <w:r>
        <w:rPr>
          <w:rStyle w:val="Brak"/>
          <w:rFonts w:ascii="Times New Roman" w:hAnsi="Times New Roman"/>
        </w:rPr>
        <w:t>ó</w:t>
      </w:r>
      <w:r>
        <w:rPr>
          <w:rStyle w:val="Hyperlink3"/>
          <w:rFonts w:eastAsia="Arial Unicode MS"/>
        </w:rPr>
        <w:t xml:space="preserve">rych mowa w </w:t>
      </w:r>
      <w:hyperlink r:id="rId18" w:history="1">
        <w:r>
          <w:rPr>
            <w:rStyle w:val="Hyperlink3"/>
            <w:rFonts w:eastAsia="Arial Unicode MS"/>
          </w:rPr>
          <w:t>art. 270-277d</w:t>
        </w:r>
      </w:hyperlink>
      <w:r>
        <w:rPr>
          <w:rStyle w:val="Hyperlink3"/>
          <w:rFonts w:eastAsia="Arial Unicode MS"/>
        </w:rPr>
        <w:t xml:space="preserve"> Kodeksu karnego, lub przestępstwo skarbowe,</w:t>
      </w:r>
    </w:p>
    <w:p w14:paraId="1821E815" w14:textId="77777777" w:rsidR="00A058E1" w:rsidRDefault="00000000">
      <w:pPr>
        <w:pStyle w:val="Akapitzlist"/>
        <w:shd w:val="clear" w:color="auto" w:fill="FFFFFF"/>
        <w:spacing w:after="0" w:line="264" w:lineRule="auto"/>
        <w:ind w:left="709" w:hanging="283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>h)  o kt</w:t>
      </w:r>
      <w:r>
        <w:rPr>
          <w:rStyle w:val="Brak"/>
          <w:rFonts w:ascii="Times New Roman" w:hAnsi="Times New Roman"/>
        </w:rPr>
        <w:t>ó</w:t>
      </w:r>
      <w:r>
        <w:rPr>
          <w:rStyle w:val="Hyperlink3"/>
          <w:rFonts w:eastAsia="Arial Unicode MS"/>
        </w:rPr>
        <w:t>rym mowa w art. 9 ust. 1 i 3 lub art. 10 ustawy z dnia 15 czerwca 2012 r. o skutkach powierzania wykonywania pracy cudzoziemcom przebywającym wbrew przepisom na terytorium Rzeczypospolitej Polskiej</w:t>
      </w:r>
    </w:p>
    <w:p w14:paraId="67D1352F" w14:textId="77777777" w:rsidR="00A058E1" w:rsidRDefault="00000000">
      <w:pPr>
        <w:pStyle w:val="text-justify"/>
        <w:shd w:val="clear" w:color="auto" w:fill="FFFFFF"/>
        <w:spacing w:before="0" w:after="0" w:line="264" w:lineRule="auto"/>
        <w:ind w:left="360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- lub za odpowiedni czyn zabroniony określony w przepisach prawa obcego;</w:t>
      </w:r>
    </w:p>
    <w:p w14:paraId="5FF237D2" w14:textId="77777777" w:rsidR="00A058E1" w:rsidRDefault="00000000">
      <w:pPr>
        <w:pStyle w:val="Akapitzlist"/>
        <w:numPr>
          <w:ilvl w:val="1"/>
          <w:numId w:val="26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jeżeli urzędującego członka jego organu zarządzającego lub nadzorczego, wsp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lnika spółki w spółce jawnej lub partnerskiej albo komplementariusza w spółce komandytowej lub komandytowo-akcyjnej lub prokurenta prawomocnie skazano za przestępstwo, o kt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rym mowa w pkt 1.1.;</w:t>
      </w:r>
    </w:p>
    <w:p w14:paraId="6A5454C5" w14:textId="77777777" w:rsidR="00A058E1" w:rsidRDefault="00000000">
      <w:pPr>
        <w:pStyle w:val="Akapitzlist"/>
        <w:numPr>
          <w:ilvl w:val="1"/>
          <w:numId w:val="22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wobec kt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rego wydano prawomocny wyrok sądu lub ostateczną decyzję administracyjną o zaleganiu z uiszczeniem podatk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w, opłat lub składek na ubezpieczenie społeczne lub zdrowotne, chyba że wykonawca odpowiednio przed upływem terminu do składania wniosk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 o dopuszczenie do udziału w postępowaniu albo przed upływem terminu składania ofert dokonał płatności należnych podatk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w, opłat lub składek na ubezpieczenie społeczne lub zdrowotne wraz z odsetkami lub grzywnami lub zawarł wiążące porozumienie w sprawie spłaty tych należnoś</w:t>
      </w:r>
      <w:r>
        <w:rPr>
          <w:rStyle w:val="Brak"/>
          <w:rFonts w:ascii="Times New Roman" w:hAnsi="Times New Roman"/>
        </w:rPr>
        <w:t>ci;</w:t>
      </w:r>
    </w:p>
    <w:p w14:paraId="4044EF78" w14:textId="77777777" w:rsidR="00A058E1" w:rsidRDefault="00000000">
      <w:pPr>
        <w:pStyle w:val="Akapitzlist"/>
        <w:numPr>
          <w:ilvl w:val="1"/>
          <w:numId w:val="22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wobec kt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rego prawomocnie orzeczono zakaz ubiegania się o zam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wienia publiczne;</w:t>
      </w:r>
    </w:p>
    <w:p w14:paraId="2FA3A9A2" w14:textId="77777777" w:rsidR="00A058E1" w:rsidRDefault="00000000">
      <w:pPr>
        <w:pStyle w:val="Akapitzlist"/>
        <w:numPr>
          <w:ilvl w:val="1"/>
          <w:numId w:val="22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jeżeli zamawiający może stwierdzić, na podstawie wiarygodnych przesłanek, że wykonawca zawarł z innymi wykonawcami porozumienie mające na celu zakłócenie konkurencji, w szczeg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 xml:space="preserve">lności jeżeli należąc do tej samej grupy kapitałowej w rozumieniu </w:t>
      </w:r>
      <w:hyperlink r:id="rId19" w:history="1">
        <w:r>
          <w:rPr>
            <w:rStyle w:val="Hyperlink2"/>
            <w:rFonts w:ascii="Times New Roman" w:hAnsi="Times New Roman"/>
          </w:rPr>
          <w:t>ustawy</w:t>
        </w:r>
      </w:hyperlink>
      <w:r>
        <w:rPr>
          <w:rStyle w:val="Hyperlink2"/>
          <w:rFonts w:ascii="Times New Roman" w:hAnsi="Times New Roman"/>
        </w:rPr>
        <w:t xml:space="preserve"> z dnia 16 lutego 2007 r. o ochronie </w:t>
      </w:r>
      <w:r>
        <w:rPr>
          <w:rStyle w:val="Hyperlink2"/>
          <w:rFonts w:ascii="Times New Roman" w:hAnsi="Times New Roman"/>
        </w:rPr>
        <w:lastRenderedPageBreak/>
        <w:t>konkurencji i konsument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w, złożyli odrębne oferty, oferty częściowe lub wnioski o dopuszczenie do udziału w postępowaniu, chyba że wykażą, że przygotowali te oferty lub wnioski niezależnie od siebie;</w:t>
      </w:r>
    </w:p>
    <w:p w14:paraId="34AF79EE" w14:textId="77777777" w:rsidR="00A058E1" w:rsidRDefault="00000000">
      <w:pPr>
        <w:pStyle w:val="Akapitzlist"/>
        <w:numPr>
          <w:ilvl w:val="1"/>
          <w:numId w:val="22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jeżeli, w przypadkach, o kt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 xml:space="preserve">rych mowa w art. 85 ust. 1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>, doszło do zakłócenia konkurencji wynikającego z wcześniejszego zaangażowania tego wykonawcy lub podmiotu, kt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 xml:space="preserve">ry należy z wykonawcą do tej samej grupy kapitałowej w rozumieniu </w:t>
      </w:r>
      <w:hyperlink r:id="rId20" w:history="1">
        <w:r>
          <w:rPr>
            <w:rStyle w:val="Hyperlink2"/>
            <w:rFonts w:ascii="Times New Roman" w:hAnsi="Times New Roman"/>
          </w:rPr>
          <w:t>ustawy</w:t>
        </w:r>
      </w:hyperlink>
      <w:r>
        <w:rPr>
          <w:rStyle w:val="Hyperlink2"/>
          <w:rFonts w:ascii="Times New Roman" w:hAnsi="Times New Roman"/>
        </w:rPr>
        <w:t xml:space="preserve"> z dnia 16 lutego 2007 r. o ochronie konkurencji i konsument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w, chyba że spowodowane tym zakłócenie konkurencji może być wyeliminowane w inny spos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b niż przez wykluczenie wykonawcy z udziału w postępowaniu o udzielenie zam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wienia.</w:t>
      </w:r>
    </w:p>
    <w:p w14:paraId="4AE55D47" w14:textId="77777777" w:rsidR="00A058E1" w:rsidRDefault="00000000">
      <w:pPr>
        <w:numPr>
          <w:ilvl w:val="0"/>
          <w:numId w:val="27"/>
        </w:numPr>
        <w:spacing w:before="60" w:after="120" w:line="240" w:lineRule="auto"/>
        <w:rPr>
          <w:rFonts w:ascii="Times New Roman" w:hAnsi="Times New Roman"/>
          <w:sz w:val="24"/>
          <w:szCs w:val="24"/>
        </w:rPr>
      </w:pPr>
      <w:r>
        <w:rPr>
          <w:rStyle w:val="Hyperlink2"/>
          <w:rFonts w:ascii="Times New Roman" w:hAnsi="Times New Roman"/>
          <w:sz w:val="24"/>
          <w:szCs w:val="24"/>
        </w:rPr>
        <w:t>Z postępowania, na podstawie art. 7 ust. 1 ustawy z dnia 13 kwietnia 2022 roku o szczeg</w:t>
      </w:r>
      <w:r>
        <w:rPr>
          <w:rStyle w:val="Brak"/>
          <w:rFonts w:ascii="Times New Roman" w:hAnsi="Times New Roman"/>
          <w:sz w:val="24"/>
          <w:szCs w:val="24"/>
        </w:rPr>
        <w:t>ó</w:t>
      </w:r>
      <w:r>
        <w:rPr>
          <w:rStyle w:val="Hyperlink2"/>
          <w:rFonts w:ascii="Times New Roman" w:hAnsi="Times New Roman"/>
          <w:sz w:val="24"/>
          <w:szCs w:val="24"/>
        </w:rPr>
        <w:t>lnych rozwiązaniach w zakresie przeciwdziałania wspieraniu agresji na Ukrainę oraz służących ochronie bezpieczeństwa narodowego (</w:t>
      </w:r>
      <w:proofErr w:type="spellStart"/>
      <w:r>
        <w:rPr>
          <w:rStyle w:val="Hyperlink2"/>
          <w:rFonts w:ascii="Times New Roman" w:hAnsi="Times New Roman"/>
          <w:sz w:val="24"/>
          <w:szCs w:val="24"/>
        </w:rPr>
        <w:t>t.j</w:t>
      </w:r>
      <w:proofErr w:type="spellEnd"/>
      <w:r>
        <w:rPr>
          <w:rStyle w:val="Hyperlink2"/>
          <w:rFonts w:ascii="Times New Roman" w:hAnsi="Times New Roman"/>
          <w:sz w:val="24"/>
          <w:szCs w:val="24"/>
        </w:rPr>
        <w:t>. Dz.U. 2023 r., poz. 129 ze zm.), wyklucza się:</w:t>
      </w:r>
    </w:p>
    <w:p w14:paraId="5C384103" w14:textId="445C07CC" w:rsidR="00A058E1" w:rsidRDefault="00CE361C">
      <w:pPr>
        <w:numPr>
          <w:ilvl w:val="1"/>
          <w:numId w:val="27"/>
        </w:numPr>
        <w:spacing w:before="60" w:after="120" w:line="240" w:lineRule="auto"/>
        <w:rPr>
          <w:rFonts w:ascii="Times New Roman" w:hAnsi="Times New Roman"/>
          <w:sz w:val="24"/>
          <w:szCs w:val="24"/>
        </w:rPr>
      </w:pPr>
      <w:r>
        <w:rPr>
          <w:rStyle w:val="Hyperlink2"/>
          <w:rFonts w:ascii="Times New Roman" w:hAnsi="Times New Roman"/>
          <w:sz w:val="24"/>
          <w:szCs w:val="24"/>
        </w:rPr>
        <w:t xml:space="preserve"> wykonawcę oraz uczestnika konkursu wymienionego w wykazach określonych</w:t>
      </w:r>
    </w:p>
    <w:p w14:paraId="7522F038" w14:textId="481E4E8D" w:rsidR="00A058E1" w:rsidRDefault="00CE361C">
      <w:pPr>
        <w:numPr>
          <w:ilvl w:val="1"/>
          <w:numId w:val="27"/>
        </w:numPr>
        <w:spacing w:before="60" w:after="120" w:line="240" w:lineRule="auto"/>
        <w:rPr>
          <w:rFonts w:ascii="Times New Roman" w:hAnsi="Times New Roman"/>
          <w:sz w:val="24"/>
          <w:szCs w:val="24"/>
        </w:rPr>
      </w:pPr>
      <w:r>
        <w:rPr>
          <w:rStyle w:val="Hyperlink2"/>
          <w:rFonts w:ascii="Times New Roman" w:hAnsi="Times New Roman"/>
          <w:sz w:val="24"/>
          <w:szCs w:val="24"/>
        </w:rPr>
        <w:t xml:space="preserve"> w rozporządzeniu Rady (WE) nr 765/2006 z dnia 18 maja 2006 r. dotyczącego środk</w:t>
      </w:r>
      <w:r>
        <w:rPr>
          <w:rStyle w:val="Brak"/>
          <w:rFonts w:ascii="Times New Roman" w:hAnsi="Times New Roman"/>
          <w:sz w:val="24"/>
          <w:szCs w:val="24"/>
        </w:rPr>
        <w:t>ó</w:t>
      </w:r>
      <w:r>
        <w:rPr>
          <w:rStyle w:val="Hyperlink2"/>
          <w:rFonts w:ascii="Times New Roman" w:hAnsi="Times New Roman"/>
          <w:sz w:val="24"/>
          <w:szCs w:val="24"/>
        </w:rPr>
        <w:t>w ograniczających w związku z sytuacją na Białorusi i udziałem Białorusi w agresji Rosji wobec Ukrainy(dalej: „rozporządzenie 765/2006”) i rozporządzeniu Rady (UE) nr 269/2014 z dnia 17 marca 2014 r. w sprawie środk</w:t>
      </w:r>
      <w:r>
        <w:rPr>
          <w:rStyle w:val="Brak"/>
          <w:rFonts w:ascii="Times New Roman" w:hAnsi="Times New Roman"/>
          <w:sz w:val="24"/>
          <w:szCs w:val="24"/>
        </w:rPr>
        <w:t>ó</w:t>
      </w:r>
      <w:r>
        <w:rPr>
          <w:rStyle w:val="Hyperlink2"/>
          <w:rFonts w:ascii="Times New Roman" w:hAnsi="Times New Roman"/>
          <w:sz w:val="24"/>
          <w:szCs w:val="24"/>
        </w:rPr>
        <w:t>w ograniczających w odniesieniu do działań podważających integralność terytorialną, suwerenność i niezależność Ukrainy lub im zagrażających (dalej: „rozporządzenie 269/2014) albo wpisanego na listę na podstawie decyzji w sprawie wpisu na listę rozstrzygającej o zastosowaniu wykluczenia</w:t>
      </w:r>
    </w:p>
    <w:p w14:paraId="58669645" w14:textId="4DB857E1" w:rsidR="00A058E1" w:rsidRDefault="00CE361C">
      <w:pPr>
        <w:numPr>
          <w:ilvl w:val="1"/>
          <w:numId w:val="27"/>
        </w:numPr>
        <w:spacing w:before="60" w:after="120" w:line="240" w:lineRule="auto"/>
        <w:rPr>
          <w:rFonts w:ascii="Times New Roman" w:hAnsi="Times New Roman"/>
          <w:sz w:val="24"/>
          <w:szCs w:val="24"/>
        </w:rPr>
      </w:pPr>
      <w:r>
        <w:rPr>
          <w:rStyle w:val="Hyperlink2"/>
          <w:rFonts w:ascii="Times New Roman" w:hAnsi="Times New Roman"/>
          <w:sz w:val="24"/>
          <w:szCs w:val="24"/>
        </w:rPr>
        <w:t xml:space="preserve"> z postępowania o udzielenie zam</w:t>
      </w:r>
      <w:r>
        <w:rPr>
          <w:rStyle w:val="Brak"/>
          <w:rFonts w:ascii="Times New Roman" w:hAnsi="Times New Roman"/>
          <w:sz w:val="24"/>
          <w:szCs w:val="24"/>
        </w:rPr>
        <w:t>ó</w:t>
      </w:r>
      <w:r>
        <w:rPr>
          <w:rStyle w:val="Hyperlink2"/>
          <w:rFonts w:ascii="Times New Roman" w:hAnsi="Times New Roman"/>
          <w:sz w:val="24"/>
          <w:szCs w:val="24"/>
        </w:rPr>
        <w:t>wienia publicznego lub konkursu prowadzonego na podstawie ustawy z dnia 11 września 2019 r. – Prawo zam</w:t>
      </w:r>
      <w:r>
        <w:rPr>
          <w:rStyle w:val="Brak"/>
          <w:rFonts w:ascii="Times New Roman" w:hAnsi="Times New Roman"/>
          <w:sz w:val="24"/>
          <w:szCs w:val="24"/>
        </w:rPr>
        <w:t>ó</w:t>
      </w:r>
      <w:r>
        <w:rPr>
          <w:rStyle w:val="Hyperlink2"/>
          <w:rFonts w:ascii="Times New Roman" w:hAnsi="Times New Roman"/>
          <w:sz w:val="24"/>
          <w:szCs w:val="24"/>
        </w:rPr>
        <w:t>wień publicznych (Dz. U. z 2021 r. poz. 1129, 1598, 2054 i 2269 oraz z 2022 r. poz. 25);</w:t>
      </w:r>
    </w:p>
    <w:p w14:paraId="729FADB4" w14:textId="341038B7" w:rsidR="00A058E1" w:rsidRDefault="00CE361C">
      <w:pPr>
        <w:numPr>
          <w:ilvl w:val="1"/>
          <w:numId w:val="27"/>
        </w:numPr>
        <w:spacing w:before="60" w:after="120" w:line="240" w:lineRule="auto"/>
        <w:rPr>
          <w:rFonts w:ascii="Times New Roman" w:hAnsi="Times New Roman"/>
          <w:sz w:val="24"/>
          <w:szCs w:val="24"/>
        </w:rPr>
      </w:pPr>
      <w:r>
        <w:rPr>
          <w:rStyle w:val="Hyperlink2"/>
          <w:rFonts w:ascii="Times New Roman" w:hAnsi="Times New Roman"/>
          <w:sz w:val="24"/>
          <w:szCs w:val="24"/>
        </w:rPr>
        <w:t xml:space="preserve"> wykonawcę oraz uczestnika konkursu, kt</w:t>
      </w:r>
      <w:r>
        <w:rPr>
          <w:rStyle w:val="Brak"/>
          <w:rFonts w:ascii="Times New Roman" w:hAnsi="Times New Roman"/>
          <w:sz w:val="24"/>
          <w:szCs w:val="24"/>
        </w:rPr>
        <w:t>ó</w:t>
      </w:r>
      <w:r>
        <w:rPr>
          <w:rStyle w:val="Hyperlink2"/>
          <w:rFonts w:ascii="Times New Roman" w:hAnsi="Times New Roman"/>
          <w:sz w:val="24"/>
          <w:szCs w:val="24"/>
        </w:rPr>
        <w:t>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wykluczenia z postępowania o udzielenie zam</w:t>
      </w:r>
      <w:r>
        <w:rPr>
          <w:rStyle w:val="Brak"/>
          <w:rFonts w:ascii="Times New Roman" w:hAnsi="Times New Roman"/>
          <w:sz w:val="24"/>
          <w:szCs w:val="24"/>
        </w:rPr>
        <w:t>ó</w:t>
      </w:r>
      <w:r>
        <w:rPr>
          <w:rStyle w:val="Hyperlink2"/>
          <w:rFonts w:ascii="Times New Roman" w:hAnsi="Times New Roman"/>
          <w:sz w:val="24"/>
          <w:szCs w:val="24"/>
        </w:rPr>
        <w:t>wienia publicznego lub konkursu prowadzonego na podstawie ustawy z dnia 11 września 2019 r. – Prawo zam</w:t>
      </w:r>
      <w:r>
        <w:rPr>
          <w:rStyle w:val="Brak"/>
          <w:rFonts w:ascii="Times New Roman" w:hAnsi="Times New Roman"/>
          <w:sz w:val="24"/>
          <w:szCs w:val="24"/>
        </w:rPr>
        <w:t>ó</w:t>
      </w:r>
      <w:r>
        <w:rPr>
          <w:rStyle w:val="Hyperlink2"/>
          <w:rFonts w:ascii="Times New Roman" w:hAnsi="Times New Roman"/>
          <w:sz w:val="24"/>
          <w:szCs w:val="24"/>
        </w:rPr>
        <w:t>wień publicznych (Dz. U. z 2021 r. poz. 1129, 1598, 2054 i 2269 oraz z 2022 r. poz. 25);</w:t>
      </w:r>
    </w:p>
    <w:p w14:paraId="72D7CE05" w14:textId="6D5CA67C" w:rsidR="00A058E1" w:rsidRDefault="00CE361C">
      <w:pPr>
        <w:numPr>
          <w:ilvl w:val="1"/>
          <w:numId w:val="27"/>
        </w:numPr>
        <w:spacing w:before="60" w:after="120" w:line="240" w:lineRule="auto"/>
        <w:rPr>
          <w:rFonts w:ascii="Times New Roman" w:hAnsi="Times New Roman"/>
          <w:sz w:val="24"/>
          <w:szCs w:val="24"/>
        </w:rPr>
      </w:pPr>
      <w:r>
        <w:rPr>
          <w:rStyle w:val="Hyperlink2"/>
          <w:rFonts w:ascii="Times New Roman" w:hAnsi="Times New Roman"/>
          <w:sz w:val="24"/>
          <w:szCs w:val="24"/>
        </w:rPr>
        <w:t xml:space="preserve"> wykonawcę oraz uczestnika konkursu, kt</w:t>
      </w:r>
      <w:r>
        <w:rPr>
          <w:rStyle w:val="Brak"/>
          <w:rFonts w:ascii="Times New Roman" w:hAnsi="Times New Roman"/>
          <w:sz w:val="24"/>
          <w:szCs w:val="24"/>
        </w:rPr>
        <w:t>ó</w:t>
      </w:r>
      <w:r>
        <w:rPr>
          <w:rStyle w:val="Hyperlink2"/>
          <w:rFonts w:ascii="Times New Roman" w:hAnsi="Times New Roman"/>
          <w:sz w:val="24"/>
          <w:szCs w:val="24"/>
        </w:rPr>
        <w:t>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wykluczenie z postępowania o udzielenie zam</w:t>
      </w:r>
      <w:r>
        <w:rPr>
          <w:rStyle w:val="Brak"/>
          <w:rFonts w:ascii="Times New Roman" w:hAnsi="Times New Roman"/>
          <w:sz w:val="24"/>
          <w:szCs w:val="24"/>
        </w:rPr>
        <w:t>ó</w:t>
      </w:r>
      <w:r>
        <w:rPr>
          <w:rStyle w:val="Hyperlink2"/>
          <w:rFonts w:ascii="Times New Roman" w:hAnsi="Times New Roman"/>
          <w:sz w:val="24"/>
          <w:szCs w:val="24"/>
        </w:rPr>
        <w:t>wienia publicznego lub konkursu prowadzonego na podstawie ustawy z dnia 11 września 2019 r. – Prawo zam</w:t>
      </w:r>
      <w:r>
        <w:rPr>
          <w:rStyle w:val="Brak"/>
          <w:rFonts w:ascii="Times New Roman" w:hAnsi="Times New Roman"/>
          <w:sz w:val="24"/>
          <w:szCs w:val="24"/>
        </w:rPr>
        <w:t>ó</w:t>
      </w:r>
      <w:r>
        <w:rPr>
          <w:rStyle w:val="Hyperlink2"/>
          <w:rFonts w:ascii="Times New Roman" w:hAnsi="Times New Roman"/>
          <w:sz w:val="24"/>
          <w:szCs w:val="24"/>
        </w:rPr>
        <w:t>wień publicznych (Dz. U. z 2021 r. poz. 1129, 1598, 2054 i 2269 oraz z 2022 r. poz. 25).</w:t>
      </w:r>
    </w:p>
    <w:p w14:paraId="5C078AEE" w14:textId="77777777" w:rsidR="00A058E1" w:rsidRDefault="00000000">
      <w:pPr>
        <w:numPr>
          <w:ilvl w:val="0"/>
          <w:numId w:val="30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Dodatkowo Zamawiający przewiduje wykluczenie wykonawcy na podstawie art. 109 ust. 1 pkt 4, 5, 6 i 7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>, tj.:</w:t>
      </w:r>
    </w:p>
    <w:p w14:paraId="2869A2B5" w14:textId="77777777" w:rsidR="00A058E1" w:rsidRDefault="00000000">
      <w:pPr>
        <w:numPr>
          <w:ilvl w:val="1"/>
          <w:numId w:val="29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wykonawcę, </w:t>
      </w:r>
      <w:r>
        <w:rPr>
          <w:rStyle w:val="Brak"/>
          <w:rFonts w:ascii="Times New Roman" w:hAnsi="Times New Roman"/>
          <w:shd w:val="clear" w:color="auto" w:fill="FFFFFF"/>
        </w:rPr>
        <w:t>w stosunku do którego otwarto likwidację</w:t>
      </w:r>
      <w:r>
        <w:rPr>
          <w:rStyle w:val="Brak"/>
          <w:rFonts w:ascii="Times New Roman" w:hAnsi="Times New Roman"/>
          <w:shd w:val="clear" w:color="auto" w:fill="FFFFFF"/>
          <w:lang w:val="da-DK"/>
        </w:rPr>
        <w:t>, og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łoszono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 xml:space="preserve">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793AFD9" w14:textId="77777777" w:rsidR="00A058E1" w:rsidRDefault="00000000">
      <w:pPr>
        <w:numPr>
          <w:ilvl w:val="1"/>
          <w:numId w:val="29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wykonawcę, </w:t>
      </w:r>
      <w:r>
        <w:rPr>
          <w:rStyle w:val="Brak"/>
          <w:rFonts w:ascii="Times New Roman" w:hAnsi="Times New Roman"/>
          <w:shd w:val="clear" w:color="auto" w:fill="FFFFFF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7CE1D93" w14:textId="77777777" w:rsidR="00A058E1" w:rsidRDefault="00000000">
      <w:pPr>
        <w:numPr>
          <w:ilvl w:val="1"/>
          <w:numId w:val="29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val="clear" w:color="auto" w:fill="FFFFFF"/>
        </w:rPr>
        <w:lastRenderedPageBreak/>
        <w:t xml:space="preserve">jeżeli występuje konflikt interesów w rozumieniu art. 56 ust. 2 ustawy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Pzp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>, którego nie można skutecznie wyeliminować w inny sposób niż przez wykluczenie wykonawcy;</w:t>
      </w:r>
    </w:p>
    <w:p w14:paraId="39519972" w14:textId="77777777" w:rsidR="00A058E1" w:rsidRDefault="00000000">
      <w:pPr>
        <w:numPr>
          <w:ilvl w:val="1"/>
          <w:numId w:val="29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wykonawcę, </w:t>
      </w:r>
      <w:r>
        <w:rPr>
          <w:rStyle w:val="Brak"/>
          <w:rFonts w:ascii="Times New Roman" w:hAnsi="Times New Roman"/>
          <w:shd w:val="clear" w:color="auto" w:fill="FFFFFF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0A788CCC" w14:textId="77777777" w:rsidR="00A058E1" w:rsidRDefault="00000000">
      <w:pPr>
        <w:pStyle w:val="Akapitzlist"/>
        <w:numPr>
          <w:ilvl w:val="0"/>
          <w:numId w:val="31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val="clear" w:color="auto" w:fill="FFFFFF"/>
        </w:rPr>
        <w:t xml:space="preserve">Wykonawca nie podlega wykluczeniu w okolicznościach określonych w art. 108 ust. 1 pkt 1, 2 i 5 lub art. 109 ust. 1 pkt 4, 5 i 7 ustawy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Pzp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>, jeżeli udowodni Zamawiającemu, ż</w:t>
      </w:r>
      <w:r>
        <w:rPr>
          <w:rStyle w:val="Brak"/>
          <w:rFonts w:ascii="Times New Roman" w:hAnsi="Times New Roman"/>
          <w:shd w:val="clear" w:color="auto" w:fill="FFFFFF"/>
          <w:lang w:val="nl-NL"/>
        </w:rPr>
        <w:t>e spe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łnił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 xml:space="preserve"> łącznie następujące przesłanki:</w:t>
      </w:r>
    </w:p>
    <w:p w14:paraId="4DBE348B" w14:textId="77777777" w:rsidR="00A058E1" w:rsidRDefault="00000000">
      <w:pPr>
        <w:pStyle w:val="Akapitzlist"/>
        <w:numPr>
          <w:ilvl w:val="1"/>
          <w:numId w:val="31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naprawił lub zobowiązał się do naprawienia szkody wyrządzonej przestępstwem, wykroczeniem lub swoim nieprawidłowym postępowaniem, w tym poprzez zadośćuczynienie </w:t>
      </w:r>
      <w:proofErr w:type="spellStart"/>
      <w:r>
        <w:rPr>
          <w:rStyle w:val="Hyperlink2"/>
          <w:rFonts w:ascii="Times New Roman" w:hAnsi="Times New Roman"/>
        </w:rPr>
        <w:t>pienięż</w:t>
      </w:r>
      <w:proofErr w:type="spellEnd"/>
      <w:r>
        <w:rPr>
          <w:rStyle w:val="Brak"/>
          <w:rFonts w:ascii="Times New Roman" w:hAnsi="Times New Roman"/>
          <w:lang w:val="pt-PT"/>
        </w:rPr>
        <w:t>ne;</w:t>
      </w:r>
    </w:p>
    <w:p w14:paraId="14F28873" w14:textId="77777777" w:rsidR="00A058E1" w:rsidRDefault="00000000">
      <w:pPr>
        <w:pStyle w:val="Akapitzlist"/>
        <w:numPr>
          <w:ilvl w:val="1"/>
          <w:numId w:val="31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7694FFC" w14:textId="77777777" w:rsidR="00A058E1" w:rsidRDefault="00000000">
      <w:pPr>
        <w:pStyle w:val="Akapitzlist"/>
        <w:numPr>
          <w:ilvl w:val="1"/>
          <w:numId w:val="32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podjął konkretne środki techniczne, organizacyjne i kadrowe, odpowiednie dla zapobiegania dalszym przestępstwom, wykroczeniom lub nieprawidłowemu postępowaniu, w szczeg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lnoś</w:t>
      </w:r>
      <w:r>
        <w:rPr>
          <w:rStyle w:val="Brak"/>
          <w:rFonts w:ascii="Times New Roman" w:hAnsi="Times New Roman"/>
        </w:rPr>
        <w:t>ci:</w:t>
      </w:r>
    </w:p>
    <w:p w14:paraId="5E2E56D4" w14:textId="77777777" w:rsidR="00A058E1" w:rsidRDefault="00000000">
      <w:pPr>
        <w:pStyle w:val="Akapitzlist"/>
        <w:numPr>
          <w:ilvl w:val="0"/>
          <w:numId w:val="34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zerwał wszelkie powiązania z osobami lub podmiotami odpowiedzialnymi za nieprawidłowe postępowanie wykonawcy,</w:t>
      </w:r>
    </w:p>
    <w:p w14:paraId="32C5EC84" w14:textId="77777777" w:rsidR="00A058E1" w:rsidRDefault="00000000">
      <w:pPr>
        <w:pStyle w:val="Akapitzlist"/>
        <w:numPr>
          <w:ilvl w:val="0"/>
          <w:numId w:val="34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zreorganizował personel,</w:t>
      </w:r>
    </w:p>
    <w:p w14:paraId="6E0F5433" w14:textId="77777777" w:rsidR="00A058E1" w:rsidRDefault="00000000">
      <w:pPr>
        <w:pStyle w:val="Akapitzlist"/>
        <w:numPr>
          <w:ilvl w:val="0"/>
          <w:numId w:val="34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wdrożył system sprawozdawczości i kontroli,</w:t>
      </w:r>
    </w:p>
    <w:p w14:paraId="5D1E16F8" w14:textId="77777777" w:rsidR="00A058E1" w:rsidRDefault="00000000">
      <w:pPr>
        <w:pStyle w:val="Akapitzlist"/>
        <w:numPr>
          <w:ilvl w:val="0"/>
          <w:numId w:val="34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utworzył struktury audytu wewnętrznego do monitorowania przestrzegania przepis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w, wewnętrznych regulacji lub standard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w,</w:t>
      </w:r>
    </w:p>
    <w:p w14:paraId="66641E67" w14:textId="77777777" w:rsidR="00A058E1" w:rsidRDefault="00000000">
      <w:pPr>
        <w:pStyle w:val="Akapitzlist"/>
        <w:numPr>
          <w:ilvl w:val="0"/>
          <w:numId w:val="34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wprowadził wewnętrzne regulacje dotyczące odpowiedzialności i odszkodowań za nieprzestrzeganie przepis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w, wewnętrznych regulacji lub standard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w.</w:t>
      </w:r>
    </w:p>
    <w:p w14:paraId="29EF4E5B" w14:textId="77777777" w:rsidR="00A058E1" w:rsidRDefault="00000000">
      <w:pPr>
        <w:numPr>
          <w:ilvl w:val="0"/>
          <w:numId w:val="35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Wykluczenie wykonawcy następuje:</w:t>
      </w:r>
    </w:p>
    <w:p w14:paraId="5C9DB2FA" w14:textId="77777777" w:rsidR="00A058E1" w:rsidRDefault="00000000">
      <w:pPr>
        <w:numPr>
          <w:ilvl w:val="1"/>
          <w:numId w:val="29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val="clear" w:color="auto" w:fill="FFFFFF"/>
        </w:rPr>
        <w:t xml:space="preserve">w przypadkach, o których mowa w art. 108 ust. 1 pkt 1 lit. a-g i pkt 2 ustawy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Pzp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>, na okres 5 lat od dnia uprawomocnienia się wyroku potwierdzającego zaistnienie jednej z podstaw wykluczenia, chyba że w tym wyroku został określony inny okres wykluczenia;</w:t>
      </w:r>
    </w:p>
    <w:p w14:paraId="28E80A52" w14:textId="77777777" w:rsidR="00A058E1" w:rsidRDefault="00000000">
      <w:pPr>
        <w:numPr>
          <w:ilvl w:val="1"/>
          <w:numId w:val="29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val="clear" w:color="auto" w:fill="FFFFFF"/>
        </w:rPr>
        <w:t xml:space="preserve">w przypadkach, o których mowa w </w:t>
      </w:r>
      <w:r>
        <w:rPr>
          <w:rStyle w:val="Hyperlink2"/>
          <w:rFonts w:ascii="Times New Roman" w:hAnsi="Times New Roman"/>
        </w:rPr>
        <w:t xml:space="preserve">art. 108 ust. 1 pkt 1 lit. h i pkt 2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>, gdy osoba, o kt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 xml:space="preserve">rej mowa w tych przepisach, została skazana za przestępstwo wymienione </w:t>
      </w:r>
      <w:r>
        <w:rPr>
          <w:rStyle w:val="Hyperlink2"/>
          <w:rFonts w:ascii="Times New Roman" w:eastAsia="Times New Roman" w:hAnsi="Times New Roman" w:cs="Times New Roman"/>
        </w:rPr>
        <w:br/>
      </w:r>
      <w:r>
        <w:rPr>
          <w:rStyle w:val="Hyperlink2"/>
          <w:rFonts w:ascii="Times New Roman" w:hAnsi="Times New Roman"/>
        </w:rPr>
        <w:t xml:space="preserve">w art. 108 ust. 1 pkt 1 lit. h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>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68E0BC09" w14:textId="77777777" w:rsidR="00A058E1" w:rsidRDefault="00000000">
      <w:pPr>
        <w:numPr>
          <w:ilvl w:val="1"/>
          <w:numId w:val="29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 przypadku, o kt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 xml:space="preserve">rym mowa w art. 108 ust. 1 pkt 4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>, na okres, na jaki został prawomocnie orzeczony zakaz ubiegania się o zam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wienia publiczne;</w:t>
      </w:r>
    </w:p>
    <w:p w14:paraId="109A93B8" w14:textId="77777777" w:rsidR="00A058E1" w:rsidRDefault="00000000">
      <w:pPr>
        <w:numPr>
          <w:ilvl w:val="1"/>
          <w:numId w:val="29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 przypadkach, o kt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 xml:space="preserve">rych mowa w art. 108 ust. 1 pkt 5, art. 109 ust. 1 pkt 4, 5 i 7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>, na okres 3 lat od zaistnienia zdarzenia będącego podstawą wykluczenia;</w:t>
      </w:r>
    </w:p>
    <w:p w14:paraId="1521A348" w14:textId="77777777" w:rsidR="00A058E1" w:rsidRDefault="00000000">
      <w:pPr>
        <w:numPr>
          <w:ilvl w:val="1"/>
          <w:numId w:val="36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val="clear" w:color="auto" w:fill="FFFFFF"/>
        </w:rPr>
        <w:t xml:space="preserve">w przypadkach, o których mowa w art. 108 ust. 1 pkt 6 i art. 109 ust. 1 pkt 6 ustawy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Pzp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>, w postępowaniu o udzielenie zamówienia, w którym zaistniało zdarzenie będące podstawą wykluczenia.</w:t>
      </w:r>
    </w:p>
    <w:p w14:paraId="4681C5CA" w14:textId="77777777" w:rsidR="00A058E1" w:rsidRDefault="00000000">
      <w:pPr>
        <w:numPr>
          <w:ilvl w:val="1"/>
          <w:numId w:val="37"/>
        </w:numPr>
        <w:spacing w:after="120" w:line="24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val="clear" w:color="auto" w:fill="FFFFFF"/>
        </w:rPr>
        <w:t xml:space="preserve">w przypadkach, o których mowa w </w:t>
      </w:r>
      <w:r>
        <w:rPr>
          <w:rStyle w:val="Hyperlink2"/>
          <w:rFonts w:ascii="Times New Roman" w:hAnsi="Times New Roman"/>
        </w:rPr>
        <w:t xml:space="preserve">art. 7 ust. 1 ustawy z dnia 13 kwietnia 2022 r. </w:t>
      </w:r>
      <w:r>
        <w:rPr>
          <w:rStyle w:val="Hyperlink2"/>
          <w:rFonts w:ascii="Times New Roman" w:eastAsia="Times New Roman" w:hAnsi="Times New Roman" w:cs="Times New Roman"/>
        </w:rPr>
        <w:br/>
      </w:r>
      <w:r>
        <w:rPr>
          <w:rStyle w:val="Hyperlink2"/>
          <w:rFonts w:ascii="Times New Roman" w:hAnsi="Times New Roman"/>
        </w:rPr>
        <w:t>o szczeg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lnych rozwiązaniach w zakresie przeciwdziałania wspieraniu agresji na Ukrainę oraz służących ochronie bezpieczeństwa narodowego (</w:t>
      </w:r>
      <w:proofErr w:type="spellStart"/>
      <w:r>
        <w:rPr>
          <w:rStyle w:val="Hyperlink2"/>
          <w:rFonts w:ascii="Times New Roman" w:hAnsi="Times New Roman"/>
        </w:rPr>
        <w:t>t.zDz</w:t>
      </w:r>
      <w:proofErr w:type="spellEnd"/>
      <w:r>
        <w:rPr>
          <w:rStyle w:val="Hyperlink2"/>
          <w:rFonts w:ascii="Times New Roman" w:hAnsi="Times New Roman"/>
        </w:rPr>
        <w:t xml:space="preserve">. U. z 2023 r., poz. 129), na okres trwania okoliczności określnych w tym przepisie. </w:t>
      </w:r>
    </w:p>
    <w:p w14:paraId="7B8DBEE8" w14:textId="77777777" w:rsidR="00A058E1" w:rsidRDefault="00A058E1">
      <w:pPr>
        <w:spacing w:after="0" w:line="264" w:lineRule="auto"/>
        <w:rPr>
          <w:rStyle w:val="Hyperlink3"/>
          <w:rFonts w:eastAsia="Calibri"/>
        </w:rPr>
      </w:pPr>
    </w:p>
    <w:p w14:paraId="07E1B309" w14:textId="1076C7F6" w:rsidR="00A058E1" w:rsidRDefault="00000000">
      <w:pPr>
        <w:numPr>
          <w:ilvl w:val="0"/>
          <w:numId w:val="29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Zamawiający może wykluczyć wykonawcę na każdym etapie postępowania o udzielenie zam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wienia</w:t>
      </w:r>
    </w:p>
    <w:p w14:paraId="01998F96" w14:textId="77777777" w:rsidR="00A058E1" w:rsidRDefault="00A058E1">
      <w:pPr>
        <w:spacing w:after="0" w:line="264" w:lineRule="auto"/>
        <w:rPr>
          <w:rStyle w:val="Hyperlink3"/>
          <w:rFonts w:eastAsia="Calibri"/>
        </w:rPr>
      </w:pPr>
    </w:p>
    <w:p w14:paraId="7B262EC0" w14:textId="77777777" w:rsidR="00A058E1" w:rsidRDefault="00000000">
      <w:pPr>
        <w:pStyle w:val="Nagwek1"/>
        <w:shd w:val="clear" w:color="auto" w:fill="CCC0D9"/>
        <w:spacing w:before="0" w:after="0" w:line="264" w:lineRule="auto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VIII. </w:t>
      </w:r>
      <w:r>
        <w:rPr>
          <w:rStyle w:val="Brak"/>
          <w:rFonts w:ascii="Times New Roman" w:hAnsi="Times New Roman"/>
          <w:sz w:val="22"/>
          <w:szCs w:val="22"/>
          <w:u w:val="single"/>
          <w:lang w:val="de-DE"/>
        </w:rPr>
        <w:t xml:space="preserve">WYKAZ PODMIOTOWYCH </w:t>
      </w:r>
      <w:r>
        <w:rPr>
          <w:rStyle w:val="Brak"/>
          <w:rFonts w:ascii="Times New Roman" w:hAnsi="Times New Roman"/>
          <w:sz w:val="22"/>
          <w:szCs w:val="22"/>
          <w:u w:val="single"/>
        </w:rPr>
        <w:t>ŚRODKÓ</w:t>
      </w:r>
      <w:r>
        <w:rPr>
          <w:rStyle w:val="Brak"/>
          <w:rFonts w:ascii="Times New Roman" w:hAnsi="Times New Roman"/>
          <w:sz w:val="22"/>
          <w:szCs w:val="22"/>
          <w:u w:val="single"/>
          <w:lang w:val="en-US"/>
        </w:rPr>
        <w:t>W DOWODOWYCH</w:t>
      </w:r>
    </w:p>
    <w:p w14:paraId="02DC83FA" w14:textId="77777777" w:rsidR="00A058E1" w:rsidRDefault="00000000">
      <w:pPr>
        <w:numPr>
          <w:ilvl w:val="0"/>
          <w:numId w:val="39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Wraz z ofertą wykonawca zobowiązany jest złożyć aktualne na dzień składania ofert oświadczenie </w:t>
      </w:r>
      <w:r>
        <w:rPr>
          <w:rStyle w:val="Brak"/>
          <w:rFonts w:ascii="Times New Roman" w:hAnsi="Times New Roman"/>
          <w:shd w:val="clear" w:color="auto" w:fill="FFFFFF"/>
        </w:rPr>
        <w:t>o niepodleganiu wykluczeniu oraz spełnianiu warunków udziału w postępowaniu,</w:t>
      </w:r>
      <w:r>
        <w:rPr>
          <w:rStyle w:val="Hyperlink2"/>
          <w:rFonts w:ascii="Times New Roman" w:hAnsi="Times New Roman"/>
        </w:rPr>
        <w:t xml:space="preserve"> w zakresie wskazanym w SWZ. W przypadku, gdy o zam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wienie wsp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lnie ubiega się dwa lub więcej podmiot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 xml:space="preserve">w </w:t>
      </w:r>
      <w:r>
        <w:rPr>
          <w:rStyle w:val="Hyperlink2"/>
          <w:rFonts w:ascii="Times New Roman" w:hAnsi="Times New Roman"/>
        </w:rPr>
        <w:lastRenderedPageBreak/>
        <w:t>oświadczenia te powinny być złożone przez każdego z nich. Ponadto oświadczenie takie musi być złożone przez podmiot, na zasoby kt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 xml:space="preserve">rego powołuje się wykonawca. Informacje zawarte w oświadczeniu będą stanowić wstępne potwierdzenie, że wykonawca nie podlega wykluczeniu oraz spełnia warunki udziału w postępowaniu. Powyższe oświadczenie wykonawca składa według wzoru stanowiącego załącznik nr 2 do SWZ. </w:t>
      </w:r>
    </w:p>
    <w:p w14:paraId="60BFAF03" w14:textId="77777777" w:rsidR="00A058E1" w:rsidRDefault="00000000">
      <w:pPr>
        <w:numPr>
          <w:ilvl w:val="0"/>
          <w:numId w:val="39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Zamawiający wezwie wykonawcę, kt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rego oferta została najwyżej oceniona, do złożenia, w wyznaczonym, nie kr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tszym niż 5 dni terminie, aktualnych na dzień złożenia podmiotowych środk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 dowodowych (oświadczeń lub dokument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 xml:space="preserve">w potwierdzających, że wykonawca nie podlega wykluczeniu oraz spełnia warunki udziału w postępowania), tj. takie dokumenty jak: </w:t>
      </w:r>
    </w:p>
    <w:p w14:paraId="34A9F1D7" w14:textId="77777777" w:rsidR="00A058E1" w:rsidRDefault="00000000">
      <w:pPr>
        <w:numPr>
          <w:ilvl w:val="1"/>
          <w:numId w:val="39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val="clear" w:color="auto" w:fill="FFFFFF"/>
        </w:rPr>
        <w:t xml:space="preserve">odpis lub informacja z Krajowego Rejestru Sądowego lub z Centralnej Ewidencji </w:t>
      </w:r>
      <w:r>
        <w:rPr>
          <w:rStyle w:val="Brak"/>
          <w:rFonts w:ascii="Times New Roman" w:eastAsia="Times New Roman" w:hAnsi="Times New Roman" w:cs="Times New Roman"/>
          <w:shd w:val="clear" w:color="auto" w:fill="FFFFFF"/>
        </w:rPr>
        <w:br/>
      </w:r>
      <w:r>
        <w:rPr>
          <w:rStyle w:val="Brak"/>
          <w:rFonts w:ascii="Times New Roman" w:hAnsi="Times New Roman"/>
          <w:shd w:val="clear" w:color="auto" w:fill="FFFFFF"/>
        </w:rPr>
        <w:t xml:space="preserve">i Informacji o Działalności Gospodarczej, w zakresie </w:t>
      </w:r>
      <w:r>
        <w:rPr>
          <w:rStyle w:val="Hyperlink2"/>
          <w:rFonts w:ascii="Times New Roman" w:hAnsi="Times New Roman"/>
        </w:rPr>
        <w:t>art. 109 ust. 1 pkt 4</w:t>
      </w:r>
      <w:r>
        <w:rPr>
          <w:rStyle w:val="Brak"/>
          <w:rFonts w:ascii="Times New Roman" w:hAnsi="Times New Roman"/>
          <w:shd w:val="clear" w:color="auto" w:fill="FFFFFF"/>
        </w:rPr>
        <w:t xml:space="preserve"> ustawy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Pzp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>, sporządzone nie wcześniej niż 3 miesiące przed jej złożeniem, jeżeli odrębne przepisy wymagają wpisu do rejestru lub ewidencji</w:t>
      </w:r>
      <w:r>
        <w:rPr>
          <w:rStyle w:val="Hyperlink2"/>
          <w:rFonts w:ascii="Times New Roman" w:hAnsi="Times New Roman"/>
        </w:rPr>
        <w:t>;</w:t>
      </w:r>
    </w:p>
    <w:p w14:paraId="76AF9739" w14:textId="77777777" w:rsidR="00A058E1" w:rsidRDefault="00000000">
      <w:pPr>
        <w:numPr>
          <w:ilvl w:val="1"/>
          <w:numId w:val="39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polisa ubezpieczeniowa lub inny dokument potwierdzający, że wykonawca jest ubezpieczony od odpowiedzialności cywilnej w zakresie prowadzonej działalności związanej z przedmiotem zam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wienia na sumę gwarancyjną określoną przez zamawiającego (nie mniej niż 2</w:t>
      </w:r>
      <w:r>
        <w:rPr>
          <w:rStyle w:val="Brak"/>
          <w:rFonts w:ascii="Times New Roman" w:hAnsi="Times New Roman"/>
          <w:u w:color="FF0000"/>
        </w:rPr>
        <w:t xml:space="preserve">00.000 </w:t>
      </w:r>
      <w:r>
        <w:rPr>
          <w:rStyle w:val="Hyperlink2"/>
          <w:rFonts w:ascii="Times New Roman" w:hAnsi="Times New Roman"/>
        </w:rPr>
        <w:t>PLN</w:t>
      </w:r>
      <w:r>
        <w:rPr>
          <w:rStyle w:val="Brak"/>
          <w:rFonts w:ascii="Times New Roman" w:hAnsi="Times New Roman"/>
        </w:rPr>
        <w:t>);</w:t>
      </w:r>
    </w:p>
    <w:p w14:paraId="494968E8" w14:textId="77777777" w:rsidR="00A058E1" w:rsidRDefault="00000000">
      <w:pPr>
        <w:pStyle w:val="Akapitzlist"/>
        <w:numPr>
          <w:ilvl w:val="1"/>
          <w:numId w:val="39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val="clear" w:color="auto" w:fill="FFFFFF"/>
        </w:rPr>
        <w:t>wykaz dostaw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dostawy zostały wykonane lub są wykonywane, oraz załączeniem dowodów określających,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 (wzór stanowi załącznik nr  3 do SWZ).</w:t>
      </w:r>
    </w:p>
    <w:p w14:paraId="204A6838" w14:textId="77777777" w:rsidR="00A058E1" w:rsidRDefault="00A058E1">
      <w:pPr>
        <w:pStyle w:val="Akapitzlist"/>
        <w:spacing w:after="0" w:line="264" w:lineRule="auto"/>
        <w:ind w:left="0"/>
        <w:rPr>
          <w:rStyle w:val="Hyperlink3"/>
          <w:rFonts w:eastAsia="Arial Unicode MS"/>
        </w:rPr>
      </w:pPr>
    </w:p>
    <w:p w14:paraId="618D0150" w14:textId="77777777" w:rsidR="00A058E1" w:rsidRDefault="00000000">
      <w:pPr>
        <w:pStyle w:val="Nagwek1"/>
        <w:shd w:val="clear" w:color="auto" w:fill="CCC0D9"/>
        <w:spacing w:before="0" w:after="0" w:line="264" w:lineRule="auto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IX. </w:t>
      </w:r>
      <w:r>
        <w:rPr>
          <w:rStyle w:val="Brak"/>
          <w:rFonts w:ascii="Times New Roman" w:hAnsi="Times New Roman"/>
          <w:sz w:val="22"/>
          <w:szCs w:val="22"/>
          <w:u w:val="single"/>
          <w:lang w:val="de-DE"/>
        </w:rPr>
        <w:t xml:space="preserve">INFORMACJA O PRZEDMIOTOWYCH </w:t>
      </w:r>
      <w:r>
        <w:rPr>
          <w:rStyle w:val="Brak"/>
          <w:rFonts w:ascii="Times New Roman" w:hAnsi="Times New Roman"/>
          <w:sz w:val="22"/>
          <w:szCs w:val="22"/>
          <w:u w:val="single"/>
        </w:rPr>
        <w:t>Ś</w:t>
      </w:r>
      <w:r>
        <w:rPr>
          <w:rStyle w:val="Brak"/>
          <w:rFonts w:ascii="Times New Roman" w:hAnsi="Times New Roman"/>
          <w:sz w:val="22"/>
          <w:szCs w:val="22"/>
          <w:u w:val="single"/>
          <w:lang w:val="de-DE"/>
        </w:rPr>
        <w:t>RODKAch DOWODOWYCH</w:t>
      </w:r>
    </w:p>
    <w:p w14:paraId="79783326" w14:textId="77777777" w:rsidR="00A058E1" w:rsidRDefault="00000000">
      <w:pPr>
        <w:pStyle w:val="Akapitzlist"/>
        <w:numPr>
          <w:ilvl w:val="1"/>
          <w:numId w:val="18"/>
        </w:numPr>
        <w:suppressAutoHyphens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Zamawiający wymaga złożenia wraz z ofertą kart katalogowych reflektor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 głów z nożami profilowymi oraz pozostałych element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 akcesori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 wymienionych w zał. nr 7 do SWZ (Szczegółowy opis przedmiotu zam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wienia).</w:t>
      </w:r>
    </w:p>
    <w:p w14:paraId="6EEF4842" w14:textId="77777777" w:rsidR="00A058E1" w:rsidRDefault="00000000">
      <w:pPr>
        <w:pStyle w:val="Akapitzlist"/>
        <w:numPr>
          <w:ilvl w:val="1"/>
          <w:numId w:val="18"/>
        </w:numPr>
        <w:suppressAutoHyphens/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val="clear" w:color="auto" w:fill="FFFFFF"/>
        </w:rPr>
        <w:t>Jeżeli wykonawca nie złoży przedmiotowych środków dowodowych lub złożone przedmiotowe środki dowodowe będą niekompletne, zamawiający wzywa do ich złożenia lub uzupełnienia w wyznaczonym terminie.</w:t>
      </w:r>
    </w:p>
    <w:p w14:paraId="6CB3F71F" w14:textId="77777777" w:rsidR="00A058E1" w:rsidRDefault="00A058E1">
      <w:pPr>
        <w:pStyle w:val="Akapitzlist"/>
        <w:suppressAutoHyphens/>
        <w:spacing w:after="0" w:line="264" w:lineRule="auto"/>
        <w:ind w:left="0"/>
        <w:rPr>
          <w:rStyle w:val="Hyperlink3"/>
          <w:rFonts w:eastAsia="Arial Unicode MS"/>
        </w:rPr>
      </w:pPr>
    </w:p>
    <w:p w14:paraId="4F1C56DF" w14:textId="77777777" w:rsidR="00A058E1" w:rsidRDefault="00000000">
      <w:pPr>
        <w:pStyle w:val="Nagwek1"/>
        <w:shd w:val="clear" w:color="auto" w:fill="CCC0D9"/>
        <w:tabs>
          <w:tab w:val="left" w:pos="567"/>
        </w:tabs>
        <w:spacing w:before="0" w:after="0" w:line="264" w:lineRule="auto"/>
        <w:ind w:left="567" w:hanging="567"/>
        <w:rPr>
          <w:rStyle w:val="Brak"/>
          <w:rFonts w:ascii="Times New Roman" w:eastAsia="Times New Roman" w:hAnsi="Times New Roman" w:cs="Times New Roman"/>
          <w:caps w:val="0"/>
          <w:sz w:val="22"/>
          <w:szCs w:val="22"/>
        </w:rPr>
      </w:pPr>
      <w:r>
        <w:rPr>
          <w:rStyle w:val="Brak"/>
          <w:rFonts w:ascii="Times New Roman" w:hAnsi="Times New Roman"/>
          <w:caps w:val="0"/>
          <w:sz w:val="22"/>
          <w:szCs w:val="22"/>
        </w:rPr>
        <w:t>X.</w:t>
      </w:r>
      <w:r>
        <w:rPr>
          <w:rStyle w:val="Brak"/>
          <w:rFonts w:ascii="Times New Roman" w:hAnsi="Times New Roman"/>
          <w:caps w:val="0"/>
          <w:sz w:val="22"/>
          <w:szCs w:val="22"/>
        </w:rPr>
        <w:tab/>
      </w:r>
      <w:r>
        <w:rPr>
          <w:rStyle w:val="Brak"/>
          <w:rFonts w:ascii="Times New Roman" w:hAnsi="Times New Roman"/>
          <w:caps w:val="0"/>
          <w:sz w:val="22"/>
          <w:szCs w:val="22"/>
          <w:u w:val="single"/>
        </w:rPr>
        <w:t xml:space="preserve">SPOSÓB POROZUMIEWANIA SIĘ </w:t>
      </w:r>
      <w:r>
        <w:rPr>
          <w:rStyle w:val="Brak"/>
          <w:rFonts w:ascii="Times New Roman" w:hAnsi="Times New Roman"/>
          <w:caps w:val="0"/>
          <w:sz w:val="22"/>
          <w:szCs w:val="22"/>
          <w:u w:val="single"/>
          <w:lang w:val="de-DE"/>
        </w:rPr>
        <w:t>ZAMAWIAJ</w:t>
      </w:r>
      <w:r>
        <w:rPr>
          <w:rStyle w:val="Brak"/>
          <w:rFonts w:ascii="Times New Roman" w:hAnsi="Times New Roman"/>
          <w:caps w:val="0"/>
          <w:sz w:val="22"/>
          <w:szCs w:val="22"/>
          <w:u w:val="single"/>
        </w:rPr>
        <w:t>Ą</w:t>
      </w:r>
      <w:r>
        <w:rPr>
          <w:rStyle w:val="Brak"/>
          <w:rFonts w:ascii="Times New Roman" w:hAnsi="Times New Roman"/>
          <w:caps w:val="0"/>
          <w:sz w:val="22"/>
          <w:szCs w:val="22"/>
          <w:u w:val="single"/>
          <w:lang w:val="de-DE"/>
        </w:rPr>
        <w:t xml:space="preserve">CEGO Z WYKONAWCAMI ORAZ PRZEKAZYWANIA </w:t>
      </w:r>
      <w:r>
        <w:rPr>
          <w:rStyle w:val="Brak"/>
          <w:rFonts w:ascii="Times New Roman" w:hAnsi="Times New Roman"/>
          <w:caps w:val="0"/>
          <w:kern w:val="32"/>
          <w:sz w:val="22"/>
          <w:szCs w:val="22"/>
          <w:u w:val="single"/>
        </w:rPr>
        <w:t>OŚWIADCZEŃ I DOKUMENTÓ</w:t>
      </w:r>
      <w:r>
        <w:rPr>
          <w:rStyle w:val="Brak"/>
          <w:rFonts w:ascii="Times New Roman" w:hAnsi="Times New Roman"/>
          <w:caps w:val="0"/>
          <w:kern w:val="32"/>
          <w:sz w:val="22"/>
          <w:szCs w:val="22"/>
          <w:u w:val="single"/>
          <w:lang w:val="de-DE"/>
        </w:rPr>
        <w:t>W</w:t>
      </w:r>
    </w:p>
    <w:p w14:paraId="0D3D9789" w14:textId="77777777" w:rsidR="00A058E1" w:rsidRDefault="00000000">
      <w:pPr>
        <w:pStyle w:val="Akapitzlist"/>
        <w:numPr>
          <w:ilvl w:val="1"/>
          <w:numId w:val="34"/>
        </w:numPr>
        <w:spacing w:after="0" w:line="264" w:lineRule="auto"/>
        <w:rPr>
          <w:rFonts w:ascii="Times New Roman" w:hAnsi="Times New Roman"/>
          <w:b/>
          <w:bCs/>
        </w:rPr>
      </w:pPr>
      <w:r>
        <w:rPr>
          <w:rStyle w:val="Brak"/>
          <w:rFonts w:ascii="Times New Roman" w:hAnsi="Times New Roman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Informacje </w:t>
      </w:r>
      <w:proofErr w:type="spellStart"/>
      <w:r>
        <w:rPr>
          <w:rStyle w:val="Brak"/>
          <w:rFonts w:ascii="Times New Roman" w:hAnsi="Times New Roman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og</w:t>
      </w:r>
      <w:proofErr w:type="spellEnd"/>
      <w:r>
        <w:rPr>
          <w:rStyle w:val="Brak"/>
          <w:rFonts w:ascii="Times New Roman" w:hAnsi="Times New Roman"/>
          <w:b/>
          <w:bCs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Start"/>
      <w:r>
        <w:rPr>
          <w:rStyle w:val="Brak"/>
          <w:rFonts w:ascii="Times New Roman" w:hAnsi="Times New Roman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lne</w:t>
      </w:r>
      <w:proofErr w:type="spellEnd"/>
      <w:r>
        <w:rPr>
          <w:rStyle w:val="Brak"/>
          <w:rFonts w:ascii="Times New Roman" w:hAnsi="Times New Roman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0EEB132D" w14:textId="2382716D" w:rsidR="00A058E1" w:rsidRDefault="00000000">
      <w:pPr>
        <w:pStyle w:val="Akapitzlist"/>
        <w:numPr>
          <w:ilvl w:val="0"/>
          <w:numId w:val="40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 postępowaniu o udzielenie zamówienia komunikacja między Zamawiającym a Wykonawcami odbywa się przy użyciu portalu e-Zamówienia, który dostępny jest pod adresem: https://ezamowienia.gov.pl</w:t>
      </w:r>
    </w:p>
    <w:p w14:paraId="6B4B65DC" w14:textId="77777777" w:rsidR="00A058E1" w:rsidRDefault="00000000">
      <w:pPr>
        <w:pStyle w:val="Akapitzlist"/>
        <w:numPr>
          <w:ilvl w:val="0"/>
          <w:numId w:val="41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Zamawiający wyznacza następujące osoby do kontaktu z Wykonawcami:</w:t>
      </w:r>
    </w:p>
    <w:p w14:paraId="468F91D2" w14:textId="77777777" w:rsidR="00A058E1" w:rsidRDefault="0000000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264" w:lineRule="auto"/>
        <w:ind w:left="426"/>
        <w:rPr>
          <w:rStyle w:val="Brak"/>
          <w:rFonts w:ascii="Times New Roman" w:eastAsia="Times New Roman" w:hAnsi="Times New Roman" w:cs="Times New Roman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Pani Adriana Mikołajczak, tel. 784 489 801 email: </w:t>
      </w:r>
      <w:hyperlink r:id="rId21" w:history="1">
        <w:r>
          <w:rPr>
            <w:rStyle w:val="Hyperlink4"/>
            <w:rFonts w:eastAsia="Arial Unicode MS"/>
          </w:rPr>
          <w:t>a.mikolajczak@ptt-poznan.pl</w:t>
        </w:r>
      </w:hyperlink>
    </w:p>
    <w:p w14:paraId="0CDA0A85" w14:textId="77777777" w:rsidR="00A058E1" w:rsidRDefault="0000000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264" w:lineRule="auto"/>
        <w:ind w:left="426"/>
        <w:rPr>
          <w:rStyle w:val="Brak"/>
          <w:rFonts w:ascii="Times New Roman" w:eastAsia="Times New Roman" w:hAnsi="Times New Roman" w:cs="Times New Roman"/>
          <w:color w:val="4472C4"/>
          <w:u w:color="00B05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Brak"/>
          <w:rFonts w:ascii="Times New Roman" w:hAnsi="Times New Roman"/>
          <w:u w:color="00B05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Pani Urszula Kasprzak, tel. 61 858 04 51 email: </w:t>
      </w:r>
      <w:hyperlink r:id="rId22" w:history="1">
        <w:r>
          <w:rPr>
            <w:rStyle w:val="Hyperlink5"/>
            <w:rFonts w:eastAsia="Arial Unicode MS"/>
          </w:rPr>
          <w:t>zam.publ@ptt-poznan.pl</w:t>
        </w:r>
      </w:hyperlink>
      <w:r>
        <w:rPr>
          <w:rStyle w:val="Brak"/>
          <w:rFonts w:ascii="Times New Roman" w:hAnsi="Times New Roman"/>
          <w:color w:val="4472C4"/>
          <w:u w:color="00B05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3D25301" w14:textId="77777777" w:rsidR="00A058E1" w:rsidRDefault="00000000">
      <w:pPr>
        <w:pStyle w:val="Akapitzlist"/>
        <w:numPr>
          <w:ilvl w:val="0"/>
          <w:numId w:val="40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Wymagania techniczne i organizacyjne wysyłania i odbierania dokumentów elektronicznych, elektronicznych kopii dokumentów i oświadczeń oraz informacji przekazywanych przy ich użyciu opisane zostały w zakładce Centrum pomocy na platformie e-Zamówienia. </w:t>
      </w:r>
    </w:p>
    <w:p w14:paraId="56C71A2A" w14:textId="77777777" w:rsidR="00A058E1" w:rsidRDefault="00A058E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264" w:lineRule="auto"/>
        <w:ind w:left="0"/>
        <w:rPr>
          <w:rStyle w:val="Brak"/>
          <w:rFonts w:ascii="Times New Roman" w:eastAsia="Times New Roman" w:hAnsi="Times New Roman" w:cs="Times New Roman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F439E11" w14:textId="77777777" w:rsidR="00A058E1" w:rsidRDefault="0000000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264" w:lineRule="auto"/>
        <w:ind w:left="1134"/>
        <w:rPr>
          <w:rStyle w:val="Brak"/>
          <w:rFonts w:ascii="Times New Roman" w:eastAsia="Times New Roman" w:hAnsi="Times New Roman" w:cs="Times New Roman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Brak"/>
          <w:rFonts w:ascii="Times New Roman" w:hAnsi="Times New Roman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B.  Opis sposobu przygotowania i złożenia oferty.</w:t>
      </w:r>
    </w:p>
    <w:p w14:paraId="5013BFBA" w14:textId="77777777" w:rsidR="00A058E1" w:rsidRDefault="00000000">
      <w:pPr>
        <w:pStyle w:val="Akapitzlist"/>
        <w:numPr>
          <w:ilvl w:val="0"/>
          <w:numId w:val="42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Wykonawca przygotowuje ofertę w oparciu o edytowalny wzór „Formularza ofertowego” </w:t>
      </w:r>
      <w:r>
        <w:rPr>
          <w:rStyle w:val="Brak"/>
          <w:rFonts w:ascii="Times New Roman" w:hAnsi="Times New Roman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 </w:t>
      </w:r>
      <w:proofErr w:type="spellStart"/>
      <w:r>
        <w:rPr>
          <w:rStyle w:val="Brak"/>
          <w:rFonts w:ascii="Times New Roman" w:hAnsi="Times New Roman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za</w:t>
      </w:r>
      <w:proofErr w:type="spellEnd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łącznik nr 1 do SWZ) udostępniony przez Zamawiającego na Platformie </w:t>
      </w:r>
      <w:proofErr w:type="spellStart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eZamówienia</w:t>
      </w:r>
      <w:proofErr w:type="spellEnd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zamieszczony w 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podglądzie postępowania w zakładce „Informacje podstawowe”. Zamawiający nie udostępnia tzw. formularza systemowego generowanego przez platformę.</w:t>
      </w:r>
    </w:p>
    <w:p w14:paraId="20AF1C56" w14:textId="77777777" w:rsidR="00A058E1" w:rsidRDefault="00000000">
      <w:pPr>
        <w:pStyle w:val="Akapitzlist"/>
        <w:numPr>
          <w:ilvl w:val="0"/>
          <w:numId w:val="42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Wykonawca powinien pobrać „Formularz ofertowy” (załącznik nr 1 do SWZ), zapisać go na dysku komputera użytkownika, wypełnić elektronicznie danymi wymaganymi przez Zamawiającego i ponownie zapisać na dysku komputera użytkownika, sugeruje się zapisanie pliku w formacie PDF, oraz podpisać odpowiednim rodzajem podpisu elektronicznego, zgodnie z informacjami zawartymi w pkt. 6 poniżej. Wypełniony i zapisany „Formularz ofertowy” w formacie pdf należy zawsze otwierać w programie Adobe </w:t>
      </w:r>
      <w:proofErr w:type="spellStart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Acrobat</w:t>
      </w:r>
      <w:proofErr w:type="spellEnd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Reader DC. Wypełnionego i podpisanego formularza ofertowego nie należy przetwarzać dalej innymi programami.</w:t>
      </w:r>
    </w:p>
    <w:p w14:paraId="78DED9F1" w14:textId="77777777" w:rsidR="00A058E1" w:rsidRDefault="00000000">
      <w:pPr>
        <w:pStyle w:val="Akapitzlist"/>
        <w:numPr>
          <w:ilvl w:val="0"/>
          <w:numId w:val="42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Wykonawca </w:t>
      </w:r>
      <w:proofErr w:type="spellStart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skł</w:t>
      </w:r>
      <w:proofErr w:type="spellEnd"/>
      <w:r>
        <w:rPr>
          <w:rStyle w:val="Brak"/>
          <w:rFonts w:ascii="Times New Roman" w:hAnsi="Times New Roman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ada ofert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za pośrednictwem zakładki „Oferty/wnioski”, widocznej </w:t>
      </w:r>
      <w:r>
        <w:rPr>
          <w:rStyle w:val="Brak"/>
          <w:rFonts w:ascii="Times New Roman" w:eastAsia="Times New Roman" w:hAnsi="Times New Roman" w:cs="Times New Roman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podglądzie postępowania po zalogowaniu się na konto Wykonawcy. Po wybraniu przycisku „Złóż </w:t>
      </w:r>
      <w:r>
        <w:rPr>
          <w:rStyle w:val="Brak"/>
          <w:rFonts w:ascii="Times New Roman" w:hAnsi="Times New Roman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ofert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ę” system prezentuje okno składania oferty umożliwiające przekazanie dokumentów elektronicznych, w którym znajdują się dwa pola </w:t>
      </w:r>
      <w:proofErr w:type="spellStart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drag&amp;drop</w:t>
      </w:r>
      <w:proofErr w:type="spellEnd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(„przeciągnij” i „upuść”) służące do dodawania plików. </w:t>
      </w:r>
    </w:p>
    <w:p w14:paraId="185BF66D" w14:textId="77777777" w:rsidR="00A058E1" w:rsidRDefault="00000000">
      <w:pPr>
        <w:pStyle w:val="Akapitzlist"/>
        <w:numPr>
          <w:ilvl w:val="0"/>
          <w:numId w:val="42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Wykonawca dodaje wybrany z dysku i uprzednio podpisany „Formularz oferty” 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br/>
        <w:t xml:space="preserve">w pierwszym polu („Wypełniony formularz oferty”). W kolejnym polu („Załączniki i inne dokumenty przedstawione w ofercie przez Wykonawcę”) wykonawca dodaje pozostałe pliki stanowiące ofertę lub składane wraz z ofertą. </w:t>
      </w:r>
    </w:p>
    <w:p w14:paraId="1B098173" w14:textId="77777777" w:rsidR="00A058E1" w:rsidRDefault="00000000">
      <w:pPr>
        <w:pStyle w:val="Akapitzlist"/>
        <w:numPr>
          <w:ilvl w:val="0"/>
          <w:numId w:val="42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Jeżeli wraz z ofertą składane są dokumenty zawierające tajemnicę przedsiębiorstwa wykonawca, w celu utrzymania w poufności tych informacji, przekazuje je </w:t>
      </w:r>
      <w:r>
        <w:rPr>
          <w:rStyle w:val="Brak"/>
          <w:rFonts w:ascii="Times New Roman" w:eastAsia="Times New Roman" w:hAnsi="Times New Roman" w:cs="Times New Roman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 </w:t>
      </w:r>
    </w:p>
    <w:p w14:paraId="56B7E80D" w14:textId="77777777" w:rsidR="00A058E1" w:rsidRDefault="00000000">
      <w:pPr>
        <w:pStyle w:val="Akapitzlist"/>
        <w:numPr>
          <w:ilvl w:val="0"/>
          <w:numId w:val="42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Formularz ofertowy</w:t>
      </w:r>
      <w:r>
        <w:rPr>
          <w:rStyle w:val="Brak"/>
          <w:rFonts w:ascii="Times New Roman" w:hAnsi="Times New Roman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podpisuje się kwalifikowanym podpisem elektronicznym, podpisem zaufanym lub podpisem osobistym.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 </w:t>
      </w:r>
    </w:p>
    <w:p w14:paraId="684E1B4E" w14:textId="77777777" w:rsidR="00A058E1" w:rsidRDefault="00000000">
      <w:pPr>
        <w:pStyle w:val="Akapitzlist"/>
        <w:numPr>
          <w:ilvl w:val="0"/>
          <w:numId w:val="42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Pozostałe dokumenty</w:t>
      </w:r>
      <w:r>
        <w:rPr>
          <w:rStyle w:val="Brak"/>
          <w:rFonts w:ascii="Times New Roman" w:hAnsi="Times New Roman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wchodzące w skład oferty lub składane wraz z ofertą, które są zgodne z ustawą </w:t>
      </w:r>
      <w:proofErr w:type="spellStart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Pzp</w:t>
      </w:r>
      <w:proofErr w:type="spellEnd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lub rozporządzeniem Prezesa Rady Ministrów w sprawie wymagań dla dokumentów elektronicznych opatrzone kwalifikowanym podpisem elektronicznym, podpisem zaufanym lub podpisem osobistym,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14:paraId="177A5E59" w14:textId="77777777" w:rsidR="00A058E1" w:rsidRDefault="00000000">
      <w:pPr>
        <w:pStyle w:val="Akapitzlist"/>
        <w:numPr>
          <w:ilvl w:val="0"/>
          <w:numId w:val="42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4C823C18" w14:textId="77777777" w:rsidR="00A058E1" w:rsidRDefault="00000000">
      <w:pPr>
        <w:pStyle w:val="Akapitzlist"/>
        <w:numPr>
          <w:ilvl w:val="0"/>
          <w:numId w:val="42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</w:t>
      </w:r>
    </w:p>
    <w:p w14:paraId="3B4854AA" w14:textId="77777777" w:rsidR="00A058E1" w:rsidRDefault="00000000">
      <w:pPr>
        <w:pStyle w:val="Akapitzlist"/>
        <w:numPr>
          <w:ilvl w:val="0"/>
          <w:numId w:val="42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Oferta może być złożona tylko do upływu terminu składania ofert. </w:t>
      </w:r>
    </w:p>
    <w:p w14:paraId="60E4BF78" w14:textId="77777777" w:rsidR="00A058E1" w:rsidRDefault="00000000">
      <w:pPr>
        <w:pStyle w:val="Akapitzlist"/>
        <w:numPr>
          <w:ilvl w:val="0"/>
          <w:numId w:val="42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Wykonawca może przed upływem terminu składania ofert wycofać </w:t>
      </w:r>
      <w:r>
        <w:rPr>
          <w:rStyle w:val="Brak"/>
          <w:rFonts w:ascii="Times New Roman" w:hAnsi="Times New Roman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ofert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ę. Wykonawca wycofuje ofertę w zakładce „Oferty/wnioski” używając przycisku „Wycofaj ofertę”.</w:t>
      </w:r>
    </w:p>
    <w:p w14:paraId="429243E6" w14:textId="77777777" w:rsidR="00A058E1" w:rsidRDefault="00000000">
      <w:pPr>
        <w:pStyle w:val="Akapitzlist"/>
        <w:numPr>
          <w:ilvl w:val="0"/>
          <w:numId w:val="42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Maksymalny łączny rozmiar plików stanowiących ofertę lub składanych wraz z ofertą </w:t>
      </w:r>
      <w:proofErr w:type="spellStart"/>
      <w:r>
        <w:rPr>
          <w:rStyle w:val="Brak"/>
          <w:rFonts w:ascii="Times New Roman" w:hAnsi="Times New Roman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to</w:t>
      </w:r>
      <w:proofErr w:type="spellEnd"/>
      <w:r>
        <w:rPr>
          <w:rStyle w:val="Brak"/>
          <w:rFonts w:ascii="Times New Roman" w:hAnsi="Times New Roman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250 MB. </w:t>
      </w:r>
    </w:p>
    <w:p w14:paraId="00439837" w14:textId="77777777" w:rsidR="00A058E1" w:rsidRDefault="00000000">
      <w:pPr>
        <w:pStyle w:val="Akapitzlist"/>
        <w:numPr>
          <w:ilvl w:val="0"/>
          <w:numId w:val="42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Pełnomocnictwo do złożenia oferty musi być złożone w oryginale w takiej samej formie, jak składana oferta (</w:t>
      </w:r>
      <w:proofErr w:type="spellStart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t.j</w:t>
      </w:r>
      <w:proofErr w:type="spellEnd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w formie elektronicznej [opatrzonej kwalifikowanym podpisem elektronicznym] lub w postaci elektronicznej opatrzonej podpisem zaufanym lub podpisem osobistym). Dopuszcza się także 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złożenie elektronicznej kopii (skanu) pełnomocnictwa sporządzonego uprzednio w formie pisemnej, w formie elektronicznego poświadczenia sporządzonego stosownie do art. 97 § 2 ustawy z dnia 14 lutego 1991 r. – Prawo o notariacie, które to poświadczenie notariusz opatruje kwalifikowanym podpisem elektronicznym. Zamawiający dopuszcza również skan pełnomocnictwa sporządzonego uprzednio w formie pisemnej opatrzony kwalifikowanym podpisem elektronicznym lub podpisem zaufanym lub podpisem osobistym mocodawcy. Elektroniczna kopia pełnomocnictwa nie może być uwierzytelniona przez upełnomocnionego.</w:t>
      </w:r>
    </w:p>
    <w:p w14:paraId="3C33184C" w14:textId="77777777" w:rsidR="00A058E1" w:rsidRDefault="00A058E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264" w:lineRule="auto"/>
        <w:ind w:left="0"/>
        <w:rPr>
          <w:rStyle w:val="Brak"/>
          <w:rFonts w:ascii="Times New Roman" w:eastAsia="Times New Roman" w:hAnsi="Times New Roman" w:cs="Times New Roman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F37FCCC" w14:textId="77777777" w:rsidR="00A058E1" w:rsidRDefault="00000000">
      <w:pPr>
        <w:pStyle w:val="Tekstpodstawowywcity"/>
        <w:shd w:val="clear" w:color="auto" w:fill="CCC0D9"/>
        <w:spacing w:after="0" w:line="264" w:lineRule="auto"/>
        <w:ind w:left="425" w:hanging="425"/>
        <w:rPr>
          <w:rStyle w:val="Brak"/>
          <w:rFonts w:ascii="Times New Roman" w:eastAsia="Times New Roman" w:hAnsi="Times New Roman" w:cs="Times New Roman"/>
          <w:b/>
          <w:bCs/>
          <w:u w:val="single"/>
        </w:rPr>
      </w:pPr>
      <w:r>
        <w:rPr>
          <w:rStyle w:val="Brak"/>
          <w:rFonts w:ascii="Times New Roman" w:hAnsi="Times New Roman"/>
          <w:b/>
          <w:bCs/>
          <w:lang w:val="it-IT"/>
        </w:rPr>
        <w:t xml:space="preserve">XI. </w:t>
      </w:r>
      <w:r>
        <w:rPr>
          <w:rStyle w:val="Brak"/>
          <w:rFonts w:ascii="Times New Roman" w:hAnsi="Times New Roman"/>
          <w:b/>
          <w:bCs/>
          <w:u w:val="single"/>
          <w:lang w:val="de-DE"/>
        </w:rPr>
        <w:t>TERMIN ZWI</w:t>
      </w:r>
      <w:r>
        <w:rPr>
          <w:rStyle w:val="Brak"/>
          <w:rFonts w:ascii="Times New Roman" w:hAnsi="Times New Roman"/>
          <w:b/>
          <w:bCs/>
          <w:u w:val="single"/>
        </w:rPr>
        <w:t>Ą</w:t>
      </w:r>
      <w:r>
        <w:rPr>
          <w:rStyle w:val="Brak"/>
          <w:rFonts w:ascii="Times New Roman" w:hAnsi="Times New Roman"/>
          <w:b/>
          <w:bCs/>
          <w:u w:val="single"/>
          <w:lang w:val="de-DE"/>
        </w:rPr>
        <w:t>ZANIA OFERT</w:t>
      </w:r>
      <w:r>
        <w:rPr>
          <w:rStyle w:val="Brak"/>
          <w:rFonts w:ascii="Times New Roman" w:hAnsi="Times New Roman"/>
          <w:b/>
          <w:bCs/>
          <w:u w:val="single"/>
        </w:rPr>
        <w:t>Ą</w:t>
      </w:r>
    </w:p>
    <w:p w14:paraId="71E9D029" w14:textId="10E00431" w:rsidR="00A058E1" w:rsidRDefault="00000000">
      <w:pPr>
        <w:pStyle w:val="Akapitzlist"/>
        <w:numPr>
          <w:ilvl w:val="0"/>
          <w:numId w:val="44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Wykonawca pozostaje związany złożoną </w:t>
      </w:r>
      <w:r>
        <w:rPr>
          <w:rStyle w:val="Brak"/>
          <w:rFonts w:ascii="Times New Roman" w:hAnsi="Times New Roman"/>
          <w:lang w:val="pt-PT"/>
        </w:rPr>
        <w:t>ofert</w:t>
      </w:r>
      <w:r>
        <w:rPr>
          <w:rStyle w:val="Hyperlink2"/>
          <w:rFonts w:ascii="Times New Roman" w:hAnsi="Times New Roman"/>
        </w:rPr>
        <w:t xml:space="preserve">ą przez 30 dni. Bieg terminu związania ofertą rozpoczyna się wraz z upływem terminu składania ofert i kończy się w dniu </w:t>
      </w:r>
      <w:r w:rsidR="001D4594">
        <w:rPr>
          <w:rStyle w:val="Brak"/>
          <w:rFonts w:ascii="Times New Roman" w:hAnsi="Times New Roman"/>
          <w:color w:val="auto"/>
          <w:u w:color="FF2600"/>
        </w:rPr>
        <w:t>8</w:t>
      </w:r>
      <w:r w:rsidRPr="00CE361C">
        <w:rPr>
          <w:rStyle w:val="Brak"/>
          <w:rFonts w:ascii="Times New Roman" w:hAnsi="Times New Roman"/>
          <w:color w:val="auto"/>
          <w:u w:color="FF2600"/>
        </w:rPr>
        <w:t xml:space="preserve"> sierpnia</w:t>
      </w:r>
      <w:r w:rsidRPr="00CE361C">
        <w:rPr>
          <w:rStyle w:val="Hyperlink2"/>
          <w:rFonts w:ascii="Times New Roman" w:hAnsi="Times New Roman"/>
          <w:color w:val="auto"/>
        </w:rPr>
        <w:t xml:space="preserve"> </w:t>
      </w:r>
      <w:r>
        <w:rPr>
          <w:rStyle w:val="Hyperlink2"/>
          <w:rFonts w:ascii="Times New Roman" w:hAnsi="Times New Roman"/>
        </w:rPr>
        <w:t xml:space="preserve">2023 roku. </w:t>
      </w:r>
    </w:p>
    <w:p w14:paraId="31E39B9F" w14:textId="77777777" w:rsidR="00A058E1" w:rsidRDefault="00000000">
      <w:pPr>
        <w:numPr>
          <w:ilvl w:val="0"/>
          <w:numId w:val="45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val="clear" w:color="auto" w:fill="FFFFFF"/>
        </w:rPr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30 dni. </w:t>
      </w:r>
    </w:p>
    <w:p w14:paraId="03D5FDCE" w14:textId="77777777" w:rsidR="00A058E1" w:rsidRDefault="00A058E1">
      <w:pPr>
        <w:spacing w:after="0" w:line="264" w:lineRule="auto"/>
        <w:rPr>
          <w:rStyle w:val="Hyperlink3"/>
          <w:rFonts w:eastAsia="Calibri"/>
        </w:rPr>
      </w:pPr>
    </w:p>
    <w:p w14:paraId="43766F8C" w14:textId="77777777" w:rsidR="00A058E1" w:rsidRDefault="00000000">
      <w:pPr>
        <w:pStyle w:val="Nagwek1"/>
        <w:shd w:val="clear" w:color="auto" w:fill="CCC0D9"/>
        <w:spacing w:before="0" w:after="0" w:line="264" w:lineRule="auto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  <w:lang w:val="it-IT"/>
        </w:rPr>
        <w:t xml:space="preserve">XII. </w:t>
      </w:r>
      <w:r>
        <w:rPr>
          <w:rStyle w:val="Brak"/>
          <w:rFonts w:ascii="Times New Roman" w:hAnsi="Times New Roman"/>
          <w:sz w:val="22"/>
          <w:szCs w:val="22"/>
          <w:u w:val="single"/>
        </w:rPr>
        <w:t>SPOSÓ</w:t>
      </w:r>
      <w:r>
        <w:rPr>
          <w:rStyle w:val="Brak"/>
          <w:rFonts w:ascii="Times New Roman" w:hAnsi="Times New Roman"/>
          <w:sz w:val="22"/>
          <w:szCs w:val="22"/>
          <w:u w:val="single"/>
          <w:lang w:val="de-DE"/>
        </w:rPr>
        <w:t>B PRZYGOTOWANIA OFERTY</w:t>
      </w:r>
    </w:p>
    <w:p w14:paraId="31A2320A" w14:textId="77777777" w:rsidR="00A058E1" w:rsidRDefault="00000000">
      <w:pPr>
        <w:numPr>
          <w:ilvl w:val="0"/>
          <w:numId w:val="47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Każdy Wykonawca może złożyć tylko jedną </w:t>
      </w:r>
      <w:r>
        <w:rPr>
          <w:rStyle w:val="Brak"/>
          <w:rFonts w:ascii="Times New Roman" w:hAnsi="Times New Roman"/>
          <w:lang w:val="pt-PT"/>
        </w:rPr>
        <w:t>ofert</w:t>
      </w:r>
      <w:r>
        <w:rPr>
          <w:rStyle w:val="Hyperlink2"/>
          <w:rFonts w:ascii="Times New Roman" w:hAnsi="Times New Roman"/>
        </w:rPr>
        <w:t>ę.</w:t>
      </w:r>
    </w:p>
    <w:p w14:paraId="36667DDA" w14:textId="77777777" w:rsidR="00A058E1" w:rsidRDefault="00000000">
      <w:pPr>
        <w:numPr>
          <w:ilvl w:val="0"/>
          <w:numId w:val="47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Ofertę </w:t>
      </w:r>
      <w:r>
        <w:rPr>
          <w:rStyle w:val="Brak"/>
          <w:rFonts w:ascii="Times New Roman" w:hAnsi="Times New Roman"/>
        </w:rPr>
        <w:t>nale</w:t>
      </w:r>
      <w:r>
        <w:rPr>
          <w:rStyle w:val="Hyperlink2"/>
          <w:rFonts w:ascii="Times New Roman" w:hAnsi="Times New Roman"/>
        </w:rPr>
        <w:t xml:space="preserve">ży przygotować </w:t>
      </w:r>
      <w:proofErr w:type="spellStart"/>
      <w:r>
        <w:rPr>
          <w:rStyle w:val="Hyperlink2"/>
          <w:rFonts w:ascii="Times New Roman" w:hAnsi="Times New Roman"/>
        </w:rPr>
        <w:t>ściś</w:t>
      </w:r>
      <w:proofErr w:type="spellEnd"/>
      <w:r>
        <w:rPr>
          <w:rStyle w:val="Brak"/>
          <w:rFonts w:ascii="Times New Roman" w:hAnsi="Times New Roman"/>
          <w:lang w:val="nl-NL"/>
        </w:rPr>
        <w:t>le wed</w:t>
      </w:r>
      <w:r>
        <w:rPr>
          <w:rStyle w:val="Hyperlink2"/>
          <w:rFonts w:ascii="Times New Roman" w:hAnsi="Times New Roman"/>
        </w:rPr>
        <w:t>ług wymagań określonych w niniejszej SWZ.</w:t>
      </w:r>
    </w:p>
    <w:p w14:paraId="14F6F455" w14:textId="77777777" w:rsidR="00A058E1" w:rsidRDefault="00000000">
      <w:pPr>
        <w:numPr>
          <w:ilvl w:val="0"/>
          <w:numId w:val="47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Oferta i wszystkie załączone dokumenty oraz oświadczenia składane przez Wykonawcę muszą być podpisane przez osoby zdolne do czynności prawnych w imieniu wykonawcy i zaciągania w jego imieniu zobowiązań finansowych.</w:t>
      </w:r>
    </w:p>
    <w:p w14:paraId="61081614" w14:textId="77777777" w:rsidR="00A058E1" w:rsidRDefault="00000000">
      <w:pPr>
        <w:numPr>
          <w:ilvl w:val="0"/>
          <w:numId w:val="47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Wykonawca ponosi wszelkie koszty związane z przygotowaniem i złożeniem oferty, </w:t>
      </w:r>
      <w:r>
        <w:rPr>
          <w:rStyle w:val="Hyperlink2"/>
          <w:rFonts w:ascii="Times New Roman" w:eastAsia="Times New Roman" w:hAnsi="Times New Roman" w:cs="Times New Roman"/>
        </w:rPr>
        <w:br/>
      </w:r>
      <w:r>
        <w:rPr>
          <w:rStyle w:val="Hyperlink2"/>
          <w:rFonts w:ascii="Times New Roman" w:hAnsi="Times New Roman"/>
        </w:rPr>
        <w:t xml:space="preserve">z zastrzeżeniem art. 261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>.</w:t>
      </w:r>
    </w:p>
    <w:p w14:paraId="0E43D5C2" w14:textId="77777777" w:rsidR="00A058E1" w:rsidRDefault="00000000">
      <w:pPr>
        <w:numPr>
          <w:ilvl w:val="0"/>
          <w:numId w:val="47"/>
        </w:numPr>
        <w:spacing w:after="0" w:line="264" w:lineRule="auto"/>
        <w:rPr>
          <w:rFonts w:ascii="Times New Roman" w:hAnsi="Times New Roman"/>
          <w:lang w:val="nl-NL"/>
        </w:rPr>
      </w:pPr>
      <w:r>
        <w:rPr>
          <w:rStyle w:val="Brak"/>
          <w:rFonts w:ascii="Times New Roman" w:hAnsi="Times New Roman"/>
          <w:lang w:val="nl-NL"/>
        </w:rPr>
        <w:t>Spos</w:t>
      </w:r>
      <w:proofErr w:type="spellStart"/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b</w:t>
      </w:r>
      <w:proofErr w:type="spellEnd"/>
      <w:r>
        <w:rPr>
          <w:rStyle w:val="Hyperlink2"/>
          <w:rFonts w:ascii="Times New Roman" w:hAnsi="Times New Roman"/>
        </w:rPr>
        <w:t xml:space="preserve"> złożenia oferty opisany jest w rozdziale X pkt 2 SWZ.</w:t>
      </w:r>
    </w:p>
    <w:p w14:paraId="5B6C3ACF" w14:textId="77777777" w:rsidR="00A058E1" w:rsidRDefault="00000000">
      <w:pPr>
        <w:numPr>
          <w:ilvl w:val="0"/>
          <w:numId w:val="47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Oferta powinna zawierać:</w:t>
      </w:r>
    </w:p>
    <w:p w14:paraId="6218EE0A" w14:textId="77777777" w:rsidR="00A058E1" w:rsidRDefault="00000000">
      <w:pPr>
        <w:numPr>
          <w:ilvl w:val="1"/>
          <w:numId w:val="47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wypełniony formularz ofertowy wykonawcy - </w:t>
      </w:r>
      <w:r>
        <w:rPr>
          <w:rStyle w:val="Brak"/>
          <w:rFonts w:ascii="Times New Roman" w:hAnsi="Times New Roman"/>
          <w:b/>
          <w:bCs/>
        </w:rPr>
        <w:t>załącznik nr 1 do SWZ;</w:t>
      </w:r>
    </w:p>
    <w:p w14:paraId="7170E37A" w14:textId="77777777" w:rsidR="00A058E1" w:rsidRDefault="00000000">
      <w:pPr>
        <w:numPr>
          <w:ilvl w:val="1"/>
          <w:numId w:val="47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oświadczenia o niepodleganiu wykluczeniu z postępowania oraz spełnianiu warunk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 xml:space="preserve">w udziału w postępowaniu - </w:t>
      </w:r>
      <w:r>
        <w:rPr>
          <w:rStyle w:val="Brak"/>
          <w:rFonts w:ascii="Times New Roman" w:hAnsi="Times New Roman"/>
          <w:b/>
          <w:bCs/>
        </w:rPr>
        <w:t>załącznik nr 2 do SWZ</w:t>
      </w:r>
      <w:r>
        <w:rPr>
          <w:rStyle w:val="Hyperlink2"/>
          <w:rFonts w:ascii="Times New Roman" w:hAnsi="Times New Roman"/>
        </w:rPr>
        <w:t>; w przypadku wykonawc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 wsp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lnie ubiegających się o zam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 xml:space="preserve">wienie ww. oświadczenie składa każdy z nich;  </w:t>
      </w:r>
    </w:p>
    <w:p w14:paraId="12D3A41A" w14:textId="77777777" w:rsidR="00A058E1" w:rsidRDefault="00000000">
      <w:pPr>
        <w:numPr>
          <w:ilvl w:val="1"/>
          <w:numId w:val="47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zobowiązanie podmiot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 trzecich, na kt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rych zasoby powołuje się wykonawca (</w:t>
      </w:r>
      <w:r>
        <w:rPr>
          <w:rStyle w:val="Brak"/>
          <w:rFonts w:ascii="Times New Roman" w:hAnsi="Times New Roman"/>
          <w:b/>
          <w:bCs/>
        </w:rPr>
        <w:t>załącznik nr 4 do SWZ)</w:t>
      </w:r>
      <w:r>
        <w:rPr>
          <w:rStyle w:val="Hyperlink2"/>
          <w:rFonts w:ascii="Times New Roman" w:hAnsi="Times New Roman"/>
        </w:rPr>
        <w:t xml:space="preserve"> wraz z oświadczeniem podmiotu udostępniającego </w:t>
      </w:r>
      <w:r>
        <w:rPr>
          <w:rStyle w:val="Hyperlink2"/>
          <w:rFonts w:ascii="Times New Roman" w:eastAsia="Times New Roman" w:hAnsi="Times New Roman" w:cs="Times New Roman"/>
        </w:rPr>
        <w:br/>
      </w:r>
      <w:r>
        <w:rPr>
          <w:rStyle w:val="Hyperlink2"/>
          <w:rFonts w:ascii="Times New Roman" w:hAnsi="Times New Roman"/>
        </w:rPr>
        <w:t>o niepodleganiu wykluczeniu z postępowania oraz spełnianiu warunk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 xml:space="preserve">w udziału </w:t>
      </w:r>
      <w:r>
        <w:rPr>
          <w:rStyle w:val="Hyperlink2"/>
          <w:rFonts w:ascii="Times New Roman" w:eastAsia="Times New Roman" w:hAnsi="Times New Roman" w:cs="Times New Roman"/>
        </w:rPr>
        <w:br/>
      </w:r>
      <w:r>
        <w:rPr>
          <w:rStyle w:val="Hyperlink2"/>
          <w:rFonts w:ascii="Times New Roman" w:hAnsi="Times New Roman"/>
        </w:rPr>
        <w:t>w postępowaniu (</w:t>
      </w:r>
      <w:r>
        <w:rPr>
          <w:rStyle w:val="Brak"/>
          <w:rFonts w:ascii="Times New Roman" w:hAnsi="Times New Roman"/>
          <w:b/>
          <w:bCs/>
        </w:rPr>
        <w:t>załącznik nr 2 do SWZ)</w:t>
      </w:r>
      <w:r>
        <w:rPr>
          <w:rStyle w:val="Hyperlink2"/>
          <w:rFonts w:ascii="Times New Roman" w:hAnsi="Times New Roman"/>
        </w:rPr>
        <w:t>;</w:t>
      </w:r>
      <w:r>
        <w:rPr>
          <w:rStyle w:val="Brak"/>
          <w:rFonts w:ascii="Times New Roman" w:hAnsi="Times New Roman"/>
          <w:b/>
          <w:bCs/>
        </w:rPr>
        <w:t xml:space="preserve"> </w:t>
      </w:r>
    </w:p>
    <w:p w14:paraId="5C4B38C2" w14:textId="77777777" w:rsidR="00A058E1" w:rsidRDefault="00000000">
      <w:pPr>
        <w:numPr>
          <w:ilvl w:val="1"/>
          <w:numId w:val="47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dokumenty potwierdzające umocowanie do reprezentacji wykonawcy, w tym pełnomocnictwo ustanowione do reprezentowania wykonawcy, także wykonawc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 wsp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lnie ubiegających się o udzielenie zam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wienia publicznego.</w:t>
      </w:r>
    </w:p>
    <w:p w14:paraId="4CCD56F9" w14:textId="77777777" w:rsidR="00A058E1" w:rsidRDefault="00000000">
      <w:pPr>
        <w:numPr>
          <w:ilvl w:val="1"/>
          <w:numId w:val="48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oświadczenie wykonawc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 wsp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lnie ubiegających się o udzielenie zam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wienia publicznego dotyczą</w:t>
      </w:r>
      <w:r>
        <w:rPr>
          <w:rStyle w:val="Brak"/>
          <w:rFonts w:ascii="Times New Roman" w:hAnsi="Times New Roman"/>
        </w:rPr>
        <w:t>ce us</w:t>
      </w:r>
      <w:r>
        <w:rPr>
          <w:rStyle w:val="Hyperlink2"/>
          <w:rFonts w:ascii="Times New Roman" w:hAnsi="Times New Roman"/>
        </w:rPr>
        <w:t>ług wykonywanych przez poszczeg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lnych wykonawc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 xml:space="preserve">w (składane w trybie art. 117 ust. 4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>) (</w:t>
      </w:r>
      <w:r>
        <w:rPr>
          <w:rStyle w:val="Brak"/>
          <w:rFonts w:ascii="Times New Roman" w:hAnsi="Times New Roman"/>
          <w:b/>
          <w:bCs/>
        </w:rPr>
        <w:t>załącznik nr 5 do SWZ</w:t>
      </w:r>
      <w:r>
        <w:rPr>
          <w:rStyle w:val="Hyperlink2"/>
          <w:rFonts w:ascii="Times New Roman" w:hAnsi="Times New Roman"/>
        </w:rPr>
        <w:t xml:space="preserve">). </w:t>
      </w:r>
    </w:p>
    <w:p w14:paraId="7C8E68E4" w14:textId="77777777" w:rsidR="00A058E1" w:rsidRDefault="00000000">
      <w:pPr>
        <w:numPr>
          <w:ilvl w:val="1"/>
          <w:numId w:val="48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 karty katalogowe reflektor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 głów oraz pozostałych element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 akcesori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 wymienionych w zał. nr 7 do SWZ (Szczegółowy opis przedmiotu zam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wienia) oraz oświadczenie gwarancyjne co do jakości urządzenia oraz źr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dła światła</w:t>
      </w:r>
    </w:p>
    <w:p w14:paraId="7E5AFC3E" w14:textId="77777777" w:rsidR="00A058E1" w:rsidRDefault="00000000">
      <w:pPr>
        <w:pStyle w:val="Akapitzlist"/>
        <w:numPr>
          <w:ilvl w:val="0"/>
          <w:numId w:val="49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 przypadku, gdy oferta lub załączone do niej dokumenty zawierają informacje stanowiące tajemnicę przedsiębiorstwa w rozumieniu przepis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 o zwalczaniu nieuczciwej konkurencji, wykonawca zobowiązany jest do ich zastrzeżenia w spos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 xml:space="preserve">b wymagany w art. 18 ust. 3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>.</w:t>
      </w:r>
    </w:p>
    <w:p w14:paraId="038BDBD3" w14:textId="77777777" w:rsidR="00A058E1" w:rsidRDefault="00A058E1">
      <w:pPr>
        <w:pStyle w:val="Akapitzlist"/>
        <w:spacing w:after="0" w:line="264" w:lineRule="auto"/>
        <w:ind w:left="0"/>
        <w:rPr>
          <w:rStyle w:val="Hyperlink3"/>
          <w:rFonts w:eastAsia="Arial Unicode MS"/>
        </w:rPr>
      </w:pPr>
    </w:p>
    <w:p w14:paraId="277CE686" w14:textId="77777777" w:rsidR="00A058E1" w:rsidRDefault="00000000">
      <w:pPr>
        <w:pStyle w:val="Nagwek1"/>
        <w:keepNext w:val="0"/>
        <w:shd w:val="clear" w:color="auto" w:fill="CCC0D9"/>
        <w:spacing w:before="0" w:after="0" w:line="264" w:lineRule="auto"/>
        <w:ind w:left="567" w:hanging="567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XIII. </w:t>
      </w:r>
      <w:r>
        <w:rPr>
          <w:rStyle w:val="Brak"/>
          <w:rFonts w:ascii="Times New Roman" w:hAnsi="Times New Roman"/>
          <w:sz w:val="22"/>
          <w:szCs w:val="22"/>
          <w:u w:val="single"/>
          <w:lang w:val="de-DE"/>
        </w:rPr>
        <w:t>MIEJSCE I TERMIN SK</w:t>
      </w:r>
      <w:r>
        <w:rPr>
          <w:rStyle w:val="Brak"/>
          <w:rFonts w:ascii="Times New Roman" w:hAnsi="Times New Roman"/>
          <w:sz w:val="22"/>
          <w:szCs w:val="22"/>
          <w:u w:val="single"/>
        </w:rPr>
        <w:t>Ł</w:t>
      </w:r>
      <w:r>
        <w:rPr>
          <w:rStyle w:val="Brak"/>
          <w:rFonts w:ascii="Times New Roman" w:hAnsi="Times New Roman"/>
          <w:sz w:val="22"/>
          <w:szCs w:val="22"/>
          <w:u w:val="single"/>
          <w:lang w:val="de-DE"/>
        </w:rPr>
        <w:t>ADANIA OFERT</w:t>
      </w:r>
    </w:p>
    <w:p w14:paraId="7DA47758" w14:textId="77777777" w:rsidR="00A058E1" w:rsidRDefault="00000000">
      <w:pPr>
        <w:numPr>
          <w:ilvl w:val="0"/>
          <w:numId w:val="51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Ofertę </w:t>
      </w:r>
      <w:r>
        <w:rPr>
          <w:rStyle w:val="Brak"/>
          <w:rFonts w:ascii="Times New Roman" w:hAnsi="Times New Roman"/>
        </w:rPr>
        <w:t>nale</w:t>
      </w:r>
      <w:r>
        <w:rPr>
          <w:rStyle w:val="Hyperlink2"/>
          <w:rFonts w:ascii="Times New Roman" w:hAnsi="Times New Roman"/>
        </w:rPr>
        <w:t xml:space="preserve">ży złożyć </w:t>
      </w:r>
      <w:r>
        <w:rPr>
          <w:rStyle w:val="Brak"/>
          <w:rFonts w:ascii="Times New Roman" w:hAnsi="Times New Roman"/>
          <w:lang w:val="pt-PT"/>
        </w:rPr>
        <w:t xml:space="preserve">do </w:t>
      </w:r>
      <w:r>
        <w:rPr>
          <w:rStyle w:val="Brak"/>
          <w:rFonts w:ascii="Times New Roman" w:hAnsi="Times New Roman"/>
          <w:b/>
          <w:bCs/>
        </w:rPr>
        <w:t xml:space="preserve">dnia  </w:t>
      </w:r>
      <w:r w:rsidRPr="00CE361C">
        <w:rPr>
          <w:rStyle w:val="Brak"/>
          <w:rFonts w:ascii="Times New Roman" w:hAnsi="Times New Roman"/>
          <w:b/>
          <w:bCs/>
          <w:color w:val="auto"/>
          <w:u w:color="FF2600"/>
        </w:rPr>
        <w:t xml:space="preserve">7 lipca 2023 roku </w:t>
      </w:r>
      <w:r>
        <w:rPr>
          <w:rStyle w:val="Brak"/>
          <w:rFonts w:ascii="Times New Roman" w:hAnsi="Times New Roman"/>
          <w:b/>
          <w:bCs/>
        </w:rPr>
        <w:t xml:space="preserve">do godziny 12:00 </w:t>
      </w:r>
      <w:r>
        <w:rPr>
          <w:rStyle w:val="Hyperlink2"/>
          <w:rFonts w:ascii="Times New Roman" w:hAnsi="Times New Roman"/>
        </w:rPr>
        <w:t>w spos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 xml:space="preserve">b określony w rozdziale X pkt 2 SWZ.  </w:t>
      </w:r>
    </w:p>
    <w:p w14:paraId="298374EA" w14:textId="77777777" w:rsidR="00A058E1" w:rsidRDefault="00000000">
      <w:pPr>
        <w:numPr>
          <w:ilvl w:val="0"/>
          <w:numId w:val="51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Publiczne otwarcie ofert nastąpi w  </w:t>
      </w:r>
      <w:r>
        <w:rPr>
          <w:rStyle w:val="Brak"/>
          <w:rFonts w:ascii="Times New Roman" w:hAnsi="Times New Roman"/>
          <w:b/>
          <w:bCs/>
        </w:rPr>
        <w:t xml:space="preserve">dniu </w:t>
      </w:r>
      <w:r w:rsidRPr="00CE361C">
        <w:rPr>
          <w:rStyle w:val="Brak"/>
          <w:rFonts w:ascii="Times New Roman" w:hAnsi="Times New Roman"/>
          <w:b/>
          <w:bCs/>
          <w:color w:val="auto"/>
          <w:u w:color="FF2600"/>
        </w:rPr>
        <w:t xml:space="preserve">7 lipca 2023 roku  </w:t>
      </w:r>
      <w:r>
        <w:rPr>
          <w:rStyle w:val="Brak"/>
          <w:rFonts w:ascii="Times New Roman" w:hAnsi="Times New Roman"/>
          <w:b/>
          <w:bCs/>
        </w:rPr>
        <w:t xml:space="preserve">o godzinie 12:15 </w:t>
      </w:r>
      <w:r>
        <w:rPr>
          <w:rStyle w:val="Hyperlink2"/>
          <w:rFonts w:ascii="Times New Roman" w:hAnsi="Times New Roman"/>
        </w:rPr>
        <w:t xml:space="preserve">w siedzibie Polskiego Teatru Tańca, w sali konferencyjnej na poziomie parteru. </w:t>
      </w:r>
    </w:p>
    <w:p w14:paraId="3328F7EB" w14:textId="77777777" w:rsidR="00A058E1" w:rsidRDefault="00000000">
      <w:pPr>
        <w:numPr>
          <w:ilvl w:val="0"/>
          <w:numId w:val="51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Otwarcie ofert jest jawne, wykonawcy mogą uczestniczyć w sesji otwarcia ofert.</w:t>
      </w:r>
    </w:p>
    <w:p w14:paraId="45BBD414" w14:textId="77777777" w:rsidR="00A058E1" w:rsidRDefault="00000000">
      <w:pPr>
        <w:numPr>
          <w:ilvl w:val="0"/>
          <w:numId w:val="51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lastRenderedPageBreak/>
        <w:t>Niezwłocznie po otwarciu ofert Zamawiający zamieści na stronie internetowej informację z otwarcia ofert, o kt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 xml:space="preserve">rej mowa w art. 222 ust. 5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 xml:space="preserve">.  </w:t>
      </w:r>
    </w:p>
    <w:p w14:paraId="51C3D7B6" w14:textId="77777777" w:rsidR="00A058E1" w:rsidRDefault="00A058E1">
      <w:pPr>
        <w:spacing w:after="0" w:line="264" w:lineRule="auto"/>
        <w:rPr>
          <w:rStyle w:val="Hyperlink3"/>
          <w:rFonts w:eastAsia="Calibri"/>
        </w:rPr>
      </w:pPr>
    </w:p>
    <w:p w14:paraId="61372FCA" w14:textId="77777777" w:rsidR="00A058E1" w:rsidRDefault="00000000">
      <w:pPr>
        <w:pStyle w:val="Nagwek1"/>
        <w:shd w:val="clear" w:color="auto" w:fill="CCC0D9"/>
        <w:spacing w:before="0" w:after="0" w:line="264" w:lineRule="auto"/>
        <w:ind w:left="567" w:hanging="567"/>
        <w:rPr>
          <w:rStyle w:val="Brak"/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Style w:val="Brak"/>
          <w:rFonts w:ascii="Times New Roman" w:hAnsi="Times New Roman"/>
          <w:sz w:val="22"/>
          <w:szCs w:val="22"/>
          <w:lang w:val="fr-FR"/>
        </w:rPr>
        <w:t xml:space="preserve">XIV. </w:t>
      </w:r>
      <w:r>
        <w:rPr>
          <w:rStyle w:val="Brak"/>
          <w:rFonts w:ascii="Times New Roman" w:hAnsi="Times New Roman"/>
          <w:sz w:val="22"/>
          <w:szCs w:val="22"/>
          <w:u w:val="single"/>
        </w:rPr>
        <w:t>SPOSÓ</w:t>
      </w:r>
      <w:r>
        <w:rPr>
          <w:rStyle w:val="Brak"/>
          <w:rFonts w:ascii="Times New Roman" w:hAnsi="Times New Roman"/>
          <w:sz w:val="22"/>
          <w:szCs w:val="22"/>
          <w:u w:val="single"/>
          <w:lang w:val="de-DE"/>
        </w:rPr>
        <w:t>B OBLICZENIA CENY OFERTOWEJ</w:t>
      </w:r>
    </w:p>
    <w:p w14:paraId="1D314DF3" w14:textId="77777777" w:rsidR="00A058E1" w:rsidRDefault="00000000">
      <w:pPr>
        <w:pStyle w:val="Akapitzlist"/>
        <w:numPr>
          <w:ilvl w:val="0"/>
          <w:numId w:val="53"/>
        </w:numPr>
        <w:spacing w:after="0" w:line="264" w:lineRule="auto"/>
        <w:rPr>
          <w:rFonts w:ascii="Times New Roman" w:eastAsia="Times New Roman" w:hAnsi="Times New Roman" w:cs="Times New Roman"/>
        </w:rPr>
      </w:pPr>
      <w:bookmarkStart w:id="2" w:name="_Hlk61864067"/>
      <w:r>
        <w:rPr>
          <w:rStyle w:val="Hyperlink2"/>
          <w:rFonts w:ascii="Times New Roman" w:hAnsi="Times New Roman"/>
        </w:rPr>
        <w:t>Cenę oferty należy podać jako cenę ryczałtową brutto, tj. z uwzględnieniem podatku VAT.</w:t>
      </w:r>
    </w:p>
    <w:p w14:paraId="07881688" w14:textId="77777777" w:rsidR="00A058E1" w:rsidRDefault="00000000">
      <w:pPr>
        <w:pStyle w:val="Akapitzlist"/>
        <w:numPr>
          <w:ilvl w:val="0"/>
          <w:numId w:val="53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Wszystkie obliczenia, oraz wpisywanie ich wynik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 do dokument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 xml:space="preserve">w stanowiących ofertę </w:t>
      </w:r>
      <w:r>
        <w:rPr>
          <w:rStyle w:val="Brak"/>
          <w:rFonts w:ascii="Times New Roman" w:hAnsi="Times New Roman"/>
        </w:rPr>
        <w:t>nale</w:t>
      </w:r>
      <w:r>
        <w:rPr>
          <w:rStyle w:val="Hyperlink2"/>
          <w:rFonts w:ascii="Times New Roman" w:hAnsi="Times New Roman"/>
        </w:rPr>
        <w:t>ży wykonać ze szczeg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 xml:space="preserve">lną </w:t>
      </w:r>
      <w:r>
        <w:rPr>
          <w:rStyle w:val="Brak"/>
          <w:rFonts w:ascii="Times New Roman" w:hAnsi="Times New Roman"/>
        </w:rPr>
        <w:t>staranno</w:t>
      </w:r>
      <w:r>
        <w:rPr>
          <w:rStyle w:val="Hyperlink2"/>
          <w:rFonts w:ascii="Times New Roman" w:hAnsi="Times New Roman"/>
        </w:rPr>
        <w:t>ścią i poddać sprawdzeniu w celu uniknię</w:t>
      </w:r>
      <w:r>
        <w:rPr>
          <w:rStyle w:val="Brak"/>
          <w:rFonts w:ascii="Times New Roman" w:hAnsi="Times New Roman"/>
        </w:rPr>
        <w:t>cia omy</w:t>
      </w:r>
      <w:r>
        <w:rPr>
          <w:rStyle w:val="Hyperlink2"/>
          <w:rFonts w:ascii="Times New Roman" w:hAnsi="Times New Roman"/>
        </w:rPr>
        <w:t xml:space="preserve">łek rachunkowych i pisarskich. </w:t>
      </w:r>
    </w:p>
    <w:p w14:paraId="0AD51C2D" w14:textId="77777777" w:rsidR="00A058E1" w:rsidRDefault="00000000">
      <w:pPr>
        <w:numPr>
          <w:ilvl w:val="0"/>
          <w:numId w:val="54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Rozliczenia pomiędzy Zamawiającym, a wykonawcą będą prowadzone w walucie PLN.</w:t>
      </w:r>
    </w:p>
    <w:p w14:paraId="2CA6A9BD" w14:textId="77777777" w:rsidR="00A058E1" w:rsidRDefault="00000000">
      <w:pPr>
        <w:numPr>
          <w:ilvl w:val="0"/>
          <w:numId w:val="54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Cena musi być wyrażona w złotych polskich niezależnie od wchodzących w jej </w:t>
      </w:r>
      <w:proofErr w:type="spellStart"/>
      <w:r>
        <w:rPr>
          <w:rStyle w:val="Hyperlink2"/>
          <w:rFonts w:ascii="Times New Roman" w:hAnsi="Times New Roman"/>
        </w:rPr>
        <w:t>skł</w:t>
      </w:r>
      <w:proofErr w:type="spellEnd"/>
      <w:r>
        <w:rPr>
          <w:rStyle w:val="Brak"/>
          <w:rFonts w:ascii="Times New Roman" w:hAnsi="Times New Roman"/>
          <w:lang w:val="fr-FR"/>
        </w:rPr>
        <w:t>ad element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 xml:space="preserve">w. </w:t>
      </w:r>
    </w:p>
    <w:p w14:paraId="10CA84C4" w14:textId="77777777" w:rsidR="00A058E1" w:rsidRDefault="00000000">
      <w:pPr>
        <w:spacing w:after="0" w:line="264" w:lineRule="auto"/>
        <w:ind w:left="709" w:hanging="426"/>
        <w:rPr>
          <w:rStyle w:val="Hyperlink3"/>
          <w:rFonts w:eastAsia="Calibri"/>
        </w:rPr>
      </w:pPr>
      <w:r>
        <w:rPr>
          <w:rStyle w:val="Hyperlink3"/>
          <w:rFonts w:eastAsia="Calibri"/>
        </w:rPr>
        <w:t xml:space="preserve">Tak obliczona cena będzie brana pod uwagę przez komisję przetargową w  trakcie wyboru najkorzystniejszej oferty. </w:t>
      </w:r>
    </w:p>
    <w:p w14:paraId="44540328" w14:textId="77777777" w:rsidR="00A058E1" w:rsidRDefault="00000000">
      <w:pPr>
        <w:pStyle w:val="Akapitzlist"/>
        <w:numPr>
          <w:ilvl w:val="0"/>
          <w:numId w:val="53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Zgodnie z art. 225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 xml:space="preserve">, </w:t>
      </w:r>
      <w:r>
        <w:rPr>
          <w:rStyle w:val="Brak"/>
          <w:rFonts w:ascii="Times New Roman" w:hAnsi="Times New Roman"/>
          <w:shd w:val="clear" w:color="auto" w:fill="FFFFFF"/>
        </w:rPr>
        <w:t>jeżeli została złożona oferta, której wybór prowadziłby do powstania u Zamawiającego obowiązku podatkowego zgodnie z ustawą z dnia 11 marca 2004 r. o podatku od towarów i usług (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t.j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 xml:space="preserve">. Dz. U. z 2022 r. poz. 931, z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późn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>. zm.), dla celów zastosowania kryterium ceny lub kosztu zamawiający dolicza do przedstawionej w tej ofercie ceny kwotę podatku od towarów i usług, którą miałby obowiązek rozliczyć.</w:t>
      </w:r>
    </w:p>
    <w:p w14:paraId="6609F8F6" w14:textId="77777777" w:rsidR="00A058E1" w:rsidRDefault="00000000">
      <w:pPr>
        <w:pStyle w:val="Akapitzlist"/>
        <w:numPr>
          <w:ilvl w:val="0"/>
          <w:numId w:val="53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val="clear" w:color="auto" w:fill="FFFFFF"/>
        </w:rPr>
        <w:t xml:space="preserve">W ofercie wykonawca ma obowiązek: </w:t>
      </w:r>
    </w:p>
    <w:p w14:paraId="27A0D0A2" w14:textId="77777777" w:rsidR="00A058E1" w:rsidRDefault="00000000">
      <w:pPr>
        <w:pStyle w:val="Akapitzlist"/>
        <w:numPr>
          <w:ilvl w:val="0"/>
          <w:numId w:val="56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poinformowania Zamawiającego, że wyb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r jego oferty będzie prowadził do powstania u Zamawiającego obowiązku podatkowego;</w:t>
      </w:r>
    </w:p>
    <w:p w14:paraId="5F709378" w14:textId="77777777" w:rsidR="00A058E1" w:rsidRDefault="00000000">
      <w:pPr>
        <w:pStyle w:val="Akapitzlist"/>
        <w:numPr>
          <w:ilvl w:val="0"/>
          <w:numId w:val="56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wskazania nazwy (rodzaju) towaru lub usługi, kt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rych dostawa lub świadczenie będą prowadziły do powstania obowiązku podatkowego;</w:t>
      </w:r>
    </w:p>
    <w:p w14:paraId="7CD63A68" w14:textId="77777777" w:rsidR="00A058E1" w:rsidRDefault="00000000">
      <w:pPr>
        <w:pStyle w:val="Akapitzlist"/>
        <w:numPr>
          <w:ilvl w:val="0"/>
          <w:numId w:val="56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wskazania wartości towaru lub usługi objętego obowiązkiem podatkowym Zamawiającego, bez kwoty podatku;</w:t>
      </w:r>
    </w:p>
    <w:p w14:paraId="418BA37D" w14:textId="77777777" w:rsidR="00A058E1" w:rsidRDefault="00000000">
      <w:pPr>
        <w:pStyle w:val="Akapitzlist"/>
        <w:numPr>
          <w:ilvl w:val="0"/>
          <w:numId w:val="56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wskazania stawki podatku od towar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 i usług, kt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ra zgodnie z wiedzą wykonawcy, będzie miała zastosowanie.</w:t>
      </w:r>
      <w:bookmarkEnd w:id="2"/>
    </w:p>
    <w:p w14:paraId="250BC80E" w14:textId="77777777" w:rsidR="00A058E1" w:rsidRDefault="00A058E1">
      <w:pPr>
        <w:pStyle w:val="Akapitzlist"/>
        <w:shd w:val="clear" w:color="auto" w:fill="FFFFFF"/>
        <w:spacing w:after="0" w:line="264" w:lineRule="auto"/>
        <w:ind w:left="0"/>
        <w:rPr>
          <w:rStyle w:val="Hyperlink3"/>
          <w:rFonts w:eastAsia="Arial Unicode MS"/>
        </w:rPr>
      </w:pPr>
    </w:p>
    <w:p w14:paraId="50068C2A" w14:textId="77777777" w:rsidR="00A058E1" w:rsidRDefault="00000000">
      <w:pPr>
        <w:pStyle w:val="Nagwek1"/>
        <w:keepNext w:val="0"/>
        <w:numPr>
          <w:ilvl w:val="0"/>
          <w:numId w:val="56"/>
        </w:numPr>
        <w:shd w:val="clear" w:color="auto" w:fill="CCC0D9"/>
        <w:spacing w:before="0" w:after="0" w:line="264" w:lineRule="auto"/>
        <w:rPr>
          <w:rFonts w:ascii="Times New Roman" w:hAnsi="Times New Roman"/>
          <w:sz w:val="22"/>
          <w:szCs w:val="22"/>
          <w:lang w:val="fr-FR"/>
        </w:rPr>
      </w:pPr>
      <w:r>
        <w:rPr>
          <w:rStyle w:val="Brak"/>
          <w:rFonts w:ascii="Times New Roman" w:hAnsi="Times New Roman"/>
          <w:sz w:val="22"/>
          <w:szCs w:val="22"/>
          <w:lang w:val="fr-FR"/>
        </w:rPr>
        <w:t xml:space="preserve">XV. </w:t>
      </w:r>
      <w:r>
        <w:rPr>
          <w:rStyle w:val="Brak"/>
          <w:rFonts w:ascii="Times New Roman" w:hAnsi="Times New Roman"/>
          <w:sz w:val="22"/>
          <w:szCs w:val="22"/>
          <w:u w:val="single"/>
          <w:lang w:val="de-DE"/>
        </w:rPr>
        <w:t>KRYTERIUM OCENY OFERT</w:t>
      </w:r>
    </w:p>
    <w:p w14:paraId="263C0140" w14:textId="77777777" w:rsidR="00A058E1" w:rsidRDefault="00000000">
      <w:pPr>
        <w:pStyle w:val="Tekstpodstawowywcity2"/>
        <w:numPr>
          <w:ilvl w:val="0"/>
          <w:numId w:val="58"/>
        </w:numPr>
        <w:spacing w:after="0" w:line="264" w:lineRule="auto"/>
        <w:rPr>
          <w:rFonts w:ascii="Times New Roman" w:hAnsi="Times New Roman"/>
          <w:sz w:val="22"/>
          <w:szCs w:val="22"/>
        </w:rPr>
      </w:pPr>
      <w:r>
        <w:rPr>
          <w:rStyle w:val="Hyperlink2"/>
          <w:rFonts w:ascii="Times New Roman" w:hAnsi="Times New Roman"/>
          <w:sz w:val="22"/>
          <w:szCs w:val="22"/>
        </w:rPr>
        <w:t>Za ofertę najkorzystniejszą zostanie uznana oferta zawierająca najkorzystniejszy bilans punkt</w:t>
      </w:r>
      <w:r>
        <w:rPr>
          <w:rStyle w:val="Brak"/>
          <w:rFonts w:ascii="Times New Roman" w:hAnsi="Times New Roman"/>
          <w:sz w:val="22"/>
          <w:szCs w:val="22"/>
        </w:rPr>
        <w:t>ó</w:t>
      </w:r>
      <w:r>
        <w:rPr>
          <w:rStyle w:val="Hyperlink2"/>
          <w:rFonts w:ascii="Times New Roman" w:hAnsi="Times New Roman"/>
          <w:sz w:val="22"/>
          <w:szCs w:val="22"/>
        </w:rPr>
        <w:t>w w kryteriach:</w:t>
      </w:r>
    </w:p>
    <w:p w14:paraId="6708AD7E" w14:textId="77777777" w:rsidR="00A058E1" w:rsidRDefault="00000000">
      <w:pPr>
        <w:pStyle w:val="Tekstpodstawowywcity2"/>
        <w:numPr>
          <w:ilvl w:val="0"/>
          <w:numId w:val="60"/>
        </w:numPr>
        <w:spacing w:after="0" w:line="264" w:lineRule="auto"/>
        <w:rPr>
          <w:rFonts w:ascii="Times New Roman" w:hAnsi="Times New Roman"/>
          <w:sz w:val="22"/>
          <w:szCs w:val="22"/>
          <w:lang w:val="it-IT"/>
        </w:rPr>
      </w:pPr>
      <w:r>
        <w:rPr>
          <w:rStyle w:val="Brak"/>
          <w:rFonts w:ascii="Times New Roman" w:hAnsi="Times New Roman"/>
          <w:b/>
          <w:bCs/>
          <w:sz w:val="22"/>
          <w:szCs w:val="22"/>
          <w:lang w:val="it-IT"/>
        </w:rPr>
        <w:t>Cena brutto  60 %</w:t>
      </w:r>
    </w:p>
    <w:p w14:paraId="52F4B249" w14:textId="77777777" w:rsidR="00A058E1" w:rsidRDefault="00000000">
      <w:pPr>
        <w:pStyle w:val="Tekstpodstawowywcity2"/>
        <w:numPr>
          <w:ilvl w:val="0"/>
          <w:numId w:val="60"/>
        </w:numPr>
        <w:spacing w:after="0" w:line="264" w:lineRule="auto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b/>
          <w:bCs/>
          <w:sz w:val="22"/>
          <w:szCs w:val="22"/>
        </w:rPr>
        <w:t>Maksymalny kąt świecenia</w:t>
      </w:r>
      <w:r>
        <w:rPr>
          <w:rStyle w:val="Brak"/>
          <w:rFonts w:ascii="Times New Roman" w:hAnsi="Times New Roman"/>
          <w:b/>
          <w:bCs/>
          <w:sz w:val="22"/>
          <w:szCs w:val="22"/>
          <w:lang w:val="fr-FR"/>
        </w:rPr>
        <w:t xml:space="preserve"> 30 %</w:t>
      </w:r>
    </w:p>
    <w:p w14:paraId="1068697F" w14:textId="77777777" w:rsidR="00A058E1" w:rsidRDefault="00000000">
      <w:pPr>
        <w:pStyle w:val="Tekstpodstawowywcity2"/>
        <w:numPr>
          <w:ilvl w:val="0"/>
          <w:numId w:val="60"/>
        </w:numPr>
        <w:spacing w:after="0" w:line="264" w:lineRule="auto"/>
        <w:rPr>
          <w:rFonts w:ascii="Times New Roman" w:hAnsi="Times New Roman"/>
          <w:sz w:val="22"/>
          <w:szCs w:val="22"/>
          <w:lang w:val="fr-FR"/>
        </w:rPr>
      </w:pPr>
      <w:r>
        <w:rPr>
          <w:rStyle w:val="Brak"/>
          <w:rFonts w:ascii="Times New Roman" w:hAnsi="Times New Roman"/>
          <w:b/>
          <w:bCs/>
          <w:sz w:val="22"/>
          <w:szCs w:val="22"/>
          <w:lang w:val="fr-FR"/>
        </w:rPr>
        <w:t>Gwarancja co do jakości źródła światła 10%</w:t>
      </w:r>
    </w:p>
    <w:p w14:paraId="10A3F1D9" w14:textId="77777777" w:rsidR="00A058E1" w:rsidRDefault="00000000">
      <w:pPr>
        <w:pStyle w:val="Akapitzlist"/>
        <w:numPr>
          <w:ilvl w:val="0"/>
          <w:numId w:val="62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Punkty będą przyznawane wg następujących zasad:</w:t>
      </w:r>
    </w:p>
    <w:p w14:paraId="7C81DAF5" w14:textId="77777777" w:rsidR="00A058E1" w:rsidRDefault="00000000">
      <w:pPr>
        <w:pStyle w:val="Akapitzlist"/>
        <w:numPr>
          <w:ilvl w:val="0"/>
          <w:numId w:val="64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Kryterium Cena brutto za całość zam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wienia (C) zostanie ocenione w oparciu o wz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r:</w:t>
      </w:r>
    </w:p>
    <w:p w14:paraId="1CB9F400" w14:textId="77777777" w:rsidR="00A058E1" w:rsidRDefault="00000000">
      <w:pPr>
        <w:pStyle w:val="Akapitzlist"/>
        <w:spacing w:after="0" w:line="264" w:lineRule="auto"/>
        <w:ind w:left="284" w:firstLine="142"/>
        <w:rPr>
          <w:rStyle w:val="Hyperlink3"/>
          <w:rFonts w:eastAsia="Arial Unicode MS"/>
        </w:rPr>
      </w:pPr>
      <w:r>
        <w:rPr>
          <w:rStyle w:val="Brak"/>
          <w:rFonts w:ascii="Times New Roman" w:hAnsi="Times New Roman"/>
        </w:rPr>
        <w:t>C = (</w:t>
      </w:r>
      <w:proofErr w:type="spellStart"/>
      <w:r>
        <w:rPr>
          <w:rStyle w:val="Brak"/>
          <w:rFonts w:ascii="Times New Roman" w:hAnsi="Times New Roman"/>
        </w:rPr>
        <w:t>Cmin</w:t>
      </w:r>
      <w:proofErr w:type="spellEnd"/>
      <w:r>
        <w:rPr>
          <w:rStyle w:val="Brak"/>
          <w:rFonts w:ascii="Times New Roman" w:hAnsi="Times New Roman"/>
        </w:rPr>
        <w:t xml:space="preserve"> / Ci ) x 100 x 60%</w:t>
      </w:r>
    </w:p>
    <w:p w14:paraId="24D25561" w14:textId="77777777" w:rsidR="00A058E1" w:rsidRDefault="00000000">
      <w:pPr>
        <w:pStyle w:val="Akapitzlist"/>
        <w:spacing w:after="0" w:line="264" w:lineRule="auto"/>
        <w:ind w:left="284" w:firstLine="142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>gdzie:</w:t>
      </w:r>
    </w:p>
    <w:p w14:paraId="3422389D" w14:textId="77777777" w:rsidR="00A058E1" w:rsidRDefault="00000000">
      <w:pPr>
        <w:pStyle w:val="Akapitzlist"/>
        <w:spacing w:after="0" w:line="264" w:lineRule="auto"/>
        <w:ind w:left="284" w:firstLine="142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>C - liczba punkt</w:t>
      </w:r>
      <w:r>
        <w:rPr>
          <w:rStyle w:val="Brak"/>
          <w:rFonts w:ascii="Times New Roman" w:hAnsi="Times New Roman"/>
        </w:rPr>
        <w:t>ó</w:t>
      </w:r>
      <w:r>
        <w:rPr>
          <w:rStyle w:val="Hyperlink3"/>
          <w:rFonts w:eastAsia="Arial Unicode MS"/>
        </w:rPr>
        <w:t>w, jakie otrzyma badana oferta „i" za kryterium (C)</w:t>
      </w:r>
    </w:p>
    <w:p w14:paraId="1FE2B8BA" w14:textId="77777777" w:rsidR="00A058E1" w:rsidRDefault="00000000">
      <w:pPr>
        <w:pStyle w:val="Akapitzlist"/>
        <w:spacing w:after="0" w:line="264" w:lineRule="auto"/>
        <w:ind w:left="426"/>
        <w:rPr>
          <w:rStyle w:val="Hyperlink3"/>
          <w:rFonts w:eastAsia="Arial Unicode MS"/>
        </w:rPr>
      </w:pPr>
      <w:proofErr w:type="spellStart"/>
      <w:r>
        <w:rPr>
          <w:rStyle w:val="Hyperlink3"/>
          <w:rFonts w:eastAsia="Arial Unicode MS"/>
        </w:rPr>
        <w:t>Cmin</w:t>
      </w:r>
      <w:proofErr w:type="spellEnd"/>
      <w:r>
        <w:rPr>
          <w:rStyle w:val="Hyperlink3"/>
          <w:rFonts w:eastAsia="Arial Unicode MS"/>
        </w:rPr>
        <w:t xml:space="preserve"> - najniższa cena zestawu oferowana brutto spośr</w:t>
      </w:r>
      <w:r>
        <w:rPr>
          <w:rStyle w:val="Brak"/>
          <w:rFonts w:ascii="Times New Roman" w:hAnsi="Times New Roman"/>
        </w:rPr>
        <w:t>ó</w:t>
      </w:r>
      <w:r>
        <w:rPr>
          <w:rStyle w:val="Hyperlink3"/>
          <w:rFonts w:eastAsia="Arial Unicode MS"/>
        </w:rPr>
        <w:t xml:space="preserve">d wszystkich badanych ofert                              </w:t>
      </w:r>
    </w:p>
    <w:p w14:paraId="57D57B4E" w14:textId="77777777" w:rsidR="00A058E1" w:rsidRDefault="00000000">
      <w:pPr>
        <w:pStyle w:val="Akapitzlist"/>
        <w:spacing w:after="0" w:line="264" w:lineRule="auto"/>
        <w:ind w:left="426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>Ci - cena oferowana brutto badanej oferty „i"</w:t>
      </w:r>
    </w:p>
    <w:p w14:paraId="33E840F8" w14:textId="77777777" w:rsidR="00A058E1" w:rsidRDefault="00000000">
      <w:pPr>
        <w:pStyle w:val="Akapitzlist"/>
        <w:spacing w:after="0" w:line="264" w:lineRule="auto"/>
        <w:ind w:left="426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>100 x 60% - maksymalna liczba punkt</w:t>
      </w:r>
      <w:r>
        <w:rPr>
          <w:rStyle w:val="Brak"/>
          <w:rFonts w:ascii="Times New Roman" w:hAnsi="Times New Roman"/>
        </w:rPr>
        <w:t>ó</w:t>
      </w:r>
      <w:r>
        <w:rPr>
          <w:rStyle w:val="Hyperlink3"/>
          <w:rFonts w:eastAsia="Arial Unicode MS"/>
        </w:rPr>
        <w:t xml:space="preserve">w, jakie może otrzymać </w:t>
      </w:r>
      <w:r>
        <w:rPr>
          <w:rStyle w:val="Brak"/>
          <w:rFonts w:ascii="Times New Roman" w:hAnsi="Times New Roman"/>
          <w:lang w:val="pt-PT"/>
        </w:rPr>
        <w:t xml:space="preserve">oferta </w:t>
      </w:r>
      <w:r>
        <w:rPr>
          <w:rStyle w:val="Hyperlink3"/>
          <w:rFonts w:eastAsia="Arial Unicode MS"/>
        </w:rPr>
        <w:t>„i" za kryterium (C) z uwzględnieniem wagi kryterium.</w:t>
      </w:r>
    </w:p>
    <w:p w14:paraId="70113791" w14:textId="77777777" w:rsidR="00A058E1" w:rsidRDefault="00000000">
      <w:pPr>
        <w:pStyle w:val="Akapitzlist"/>
        <w:spacing w:after="0" w:line="264" w:lineRule="auto"/>
        <w:ind w:left="426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>Obliczona liczba punkt</w:t>
      </w:r>
      <w:r>
        <w:rPr>
          <w:rStyle w:val="Brak"/>
          <w:rFonts w:ascii="Times New Roman" w:hAnsi="Times New Roman"/>
        </w:rPr>
        <w:t>ó</w:t>
      </w:r>
      <w:r>
        <w:rPr>
          <w:rStyle w:val="Hyperlink3"/>
          <w:rFonts w:eastAsia="Arial Unicode MS"/>
        </w:rPr>
        <w:t>w dla oferty złożonej przez danego wykonawcę wynikająca ze wzoru zostanie zaokrąglona do dw</w:t>
      </w:r>
      <w:r>
        <w:rPr>
          <w:rStyle w:val="Brak"/>
          <w:rFonts w:ascii="Times New Roman" w:hAnsi="Times New Roman"/>
        </w:rPr>
        <w:t>ó</w:t>
      </w:r>
      <w:r>
        <w:rPr>
          <w:rStyle w:val="Hyperlink3"/>
          <w:rFonts w:eastAsia="Arial Unicode MS"/>
        </w:rPr>
        <w:t>ch miejsc po przecinku, na zasadach og</w:t>
      </w:r>
      <w:r>
        <w:rPr>
          <w:rStyle w:val="Brak"/>
          <w:rFonts w:ascii="Times New Roman" w:hAnsi="Times New Roman"/>
        </w:rPr>
        <w:t>ó</w:t>
      </w:r>
      <w:r>
        <w:rPr>
          <w:rStyle w:val="Hyperlink3"/>
          <w:rFonts w:eastAsia="Arial Unicode MS"/>
        </w:rPr>
        <w:t>lnych.</w:t>
      </w:r>
    </w:p>
    <w:p w14:paraId="5F8DAED5" w14:textId="77777777" w:rsidR="00A058E1" w:rsidRDefault="00000000">
      <w:pPr>
        <w:pStyle w:val="Akapitzlist"/>
        <w:numPr>
          <w:ilvl w:val="0"/>
          <w:numId w:val="65"/>
        </w:numPr>
        <w:spacing w:after="0" w:line="264" w:lineRule="auto"/>
        <w:rPr>
          <w:rFonts w:ascii="Times New Roman" w:eastAsia="Times New Roman" w:hAnsi="Times New Roman" w:cs="Times New Roman"/>
        </w:rPr>
      </w:pPr>
      <w:bookmarkStart w:id="3" w:name="_Hlk48649524"/>
      <w:bookmarkEnd w:id="3"/>
      <w:r>
        <w:rPr>
          <w:rStyle w:val="Hyperlink2"/>
          <w:rFonts w:ascii="Times New Roman" w:hAnsi="Times New Roman"/>
        </w:rPr>
        <w:t>Kryterium Maksymalny kąt świecenia  (K) zostanie ocenione:</w:t>
      </w:r>
    </w:p>
    <w:p w14:paraId="597916A4" w14:textId="77777777" w:rsidR="00A058E1" w:rsidRDefault="00000000">
      <w:pPr>
        <w:spacing w:after="0" w:line="264" w:lineRule="auto"/>
        <w:ind w:left="426"/>
        <w:rPr>
          <w:rStyle w:val="Hyperlink3"/>
          <w:rFonts w:eastAsia="Calibri"/>
        </w:rPr>
      </w:pPr>
      <w:r>
        <w:rPr>
          <w:rStyle w:val="Hyperlink3"/>
          <w:rFonts w:eastAsia="Calibri"/>
        </w:rPr>
        <w:t xml:space="preserve">od ≥ 50 stopni do 55 stopni </w:t>
      </w:r>
      <w:r>
        <w:rPr>
          <w:rStyle w:val="Brak"/>
          <w:rFonts w:ascii="Times New Roman" w:hAnsi="Times New Roman"/>
          <w:lang w:val="de-DE"/>
        </w:rPr>
        <w:t xml:space="preserve">-   0 </w:t>
      </w:r>
      <w:proofErr w:type="spellStart"/>
      <w:r>
        <w:rPr>
          <w:rStyle w:val="Brak"/>
          <w:rFonts w:ascii="Times New Roman" w:hAnsi="Times New Roman"/>
          <w:lang w:val="de-DE"/>
        </w:rPr>
        <w:t>pkt</w:t>
      </w:r>
      <w:proofErr w:type="spellEnd"/>
    </w:p>
    <w:p w14:paraId="156675AF" w14:textId="77777777" w:rsidR="00A058E1" w:rsidRDefault="00000000">
      <w:pPr>
        <w:spacing w:after="0" w:line="264" w:lineRule="auto"/>
        <w:ind w:left="426"/>
        <w:rPr>
          <w:rStyle w:val="Hyperlink3"/>
          <w:rFonts w:eastAsia="Calibri"/>
        </w:rPr>
      </w:pPr>
      <w:r>
        <w:rPr>
          <w:rStyle w:val="Hyperlink3"/>
          <w:rFonts w:eastAsia="Calibri"/>
        </w:rPr>
        <w:t xml:space="preserve">od ≥ 55 stopni do 60 stopni </w:t>
      </w:r>
      <w:r>
        <w:rPr>
          <w:rStyle w:val="Brak"/>
          <w:rFonts w:ascii="Times New Roman" w:hAnsi="Times New Roman"/>
          <w:lang w:val="ru-RU"/>
        </w:rPr>
        <w:t>- 1</w:t>
      </w:r>
      <w:r>
        <w:rPr>
          <w:rStyle w:val="Hyperlink3"/>
          <w:rFonts w:eastAsia="Calibri"/>
        </w:rPr>
        <w:t>5 pkt</w:t>
      </w:r>
    </w:p>
    <w:p w14:paraId="16BD87D4" w14:textId="77777777" w:rsidR="00A058E1" w:rsidRDefault="00000000">
      <w:pPr>
        <w:spacing w:after="0" w:line="264" w:lineRule="auto"/>
        <w:ind w:left="426"/>
        <w:rPr>
          <w:rStyle w:val="Hyperlink3"/>
          <w:rFonts w:eastAsia="Calibri"/>
        </w:rPr>
      </w:pPr>
      <w:r>
        <w:rPr>
          <w:rStyle w:val="Hyperlink3"/>
          <w:rFonts w:eastAsia="Calibri"/>
        </w:rPr>
        <w:t xml:space="preserve">powyżej ≥ 60 stopni– </w:t>
      </w:r>
      <w:r>
        <w:rPr>
          <w:rStyle w:val="Brak"/>
          <w:rFonts w:ascii="Times New Roman" w:hAnsi="Times New Roman"/>
          <w:lang w:val="nl-NL"/>
        </w:rPr>
        <w:t xml:space="preserve">30 pkt </w:t>
      </w:r>
    </w:p>
    <w:p w14:paraId="00108DE9" w14:textId="77777777" w:rsidR="00A058E1" w:rsidRDefault="00000000">
      <w:pPr>
        <w:pStyle w:val="Akapitzlist"/>
        <w:numPr>
          <w:ilvl w:val="0"/>
          <w:numId w:val="65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Kryterium terminu gwarancji co do jakoś</w:t>
      </w:r>
      <w:r>
        <w:rPr>
          <w:rStyle w:val="Brak"/>
          <w:rFonts w:ascii="Times New Roman" w:hAnsi="Times New Roman"/>
        </w:rPr>
        <w:t xml:space="preserve">ci </w:t>
      </w:r>
      <w:r>
        <w:rPr>
          <w:rStyle w:val="Hyperlink2"/>
          <w:rFonts w:ascii="Times New Roman" w:hAnsi="Times New Roman"/>
        </w:rPr>
        <w:t>źr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dła światła (G) zostanie ocenione:</w:t>
      </w:r>
    </w:p>
    <w:p w14:paraId="1620D879" w14:textId="76BD7A56" w:rsidR="00A058E1" w:rsidRDefault="00000000">
      <w:pPr>
        <w:spacing w:after="0" w:line="264" w:lineRule="auto"/>
        <w:ind w:left="426"/>
        <w:rPr>
          <w:rStyle w:val="Hyperlink3"/>
          <w:rFonts w:eastAsia="Calibri"/>
        </w:rPr>
      </w:pPr>
      <w:r>
        <w:rPr>
          <w:rStyle w:val="Hyperlink3"/>
          <w:rFonts w:eastAsia="Calibri"/>
        </w:rPr>
        <w:t>24 miesiące</w:t>
      </w:r>
      <w:r>
        <w:rPr>
          <w:rStyle w:val="Hyperlink3"/>
          <w:rFonts w:eastAsia="Calibri"/>
          <w:lang w:val="ru-RU"/>
        </w:rPr>
        <w:t xml:space="preserve"> - 0 pkt</w:t>
      </w:r>
    </w:p>
    <w:p w14:paraId="051D4F9C" w14:textId="344C445D" w:rsidR="00A058E1" w:rsidRPr="00FE4E7F" w:rsidRDefault="00000000">
      <w:pPr>
        <w:spacing w:after="0" w:line="264" w:lineRule="auto"/>
        <w:ind w:left="426"/>
        <w:rPr>
          <w:rStyle w:val="Brak"/>
          <w:rFonts w:ascii="Times New Roman" w:eastAsia="Times New Roman" w:hAnsi="Times New Roman" w:cs="Times New Roman"/>
          <w:color w:val="auto"/>
        </w:rPr>
      </w:pPr>
      <w:r w:rsidRPr="00FE4E7F">
        <w:rPr>
          <w:rStyle w:val="Brak"/>
          <w:rFonts w:ascii="Times New Roman" w:hAnsi="Times New Roman"/>
          <w:color w:val="auto"/>
        </w:rPr>
        <w:t>od 25 miesięcy do 36 miesięcy -   3 pkt</w:t>
      </w:r>
    </w:p>
    <w:p w14:paraId="5083D6E7" w14:textId="11EE1B31" w:rsidR="00A058E1" w:rsidRPr="00FE4E7F" w:rsidRDefault="00000000">
      <w:pPr>
        <w:spacing w:after="0" w:line="264" w:lineRule="auto"/>
        <w:ind w:left="426"/>
        <w:rPr>
          <w:rStyle w:val="Brak"/>
          <w:rFonts w:ascii="Times New Roman" w:eastAsia="Times New Roman" w:hAnsi="Times New Roman" w:cs="Times New Roman"/>
          <w:color w:val="auto"/>
        </w:rPr>
      </w:pPr>
      <w:r w:rsidRPr="00FE4E7F">
        <w:rPr>
          <w:rStyle w:val="Brak"/>
          <w:rFonts w:ascii="Times New Roman" w:hAnsi="Times New Roman"/>
          <w:color w:val="auto"/>
        </w:rPr>
        <w:t xml:space="preserve">od 37 miesięcy do 48 miesięcy -  6 </w:t>
      </w:r>
      <w:r w:rsidRPr="00FE4E7F">
        <w:rPr>
          <w:rStyle w:val="Brak"/>
          <w:rFonts w:ascii="Times New Roman" w:hAnsi="Times New Roman"/>
          <w:color w:val="auto"/>
          <w:lang w:val="nl-NL"/>
        </w:rPr>
        <w:t xml:space="preserve">pkt </w:t>
      </w:r>
    </w:p>
    <w:p w14:paraId="6CD82B49" w14:textId="77777777" w:rsidR="00A058E1" w:rsidRPr="00FE4E7F" w:rsidRDefault="00000000">
      <w:pPr>
        <w:spacing w:after="0" w:line="264" w:lineRule="auto"/>
        <w:ind w:left="426"/>
        <w:rPr>
          <w:rStyle w:val="Brak"/>
          <w:rFonts w:ascii="Times New Roman" w:eastAsia="Times New Roman" w:hAnsi="Times New Roman" w:cs="Times New Roman"/>
          <w:color w:val="auto"/>
        </w:rPr>
      </w:pPr>
      <w:r w:rsidRPr="00FE4E7F">
        <w:rPr>
          <w:rStyle w:val="Brak"/>
          <w:rFonts w:ascii="Times New Roman" w:hAnsi="Times New Roman"/>
          <w:color w:val="auto"/>
        </w:rPr>
        <w:t xml:space="preserve">od 49 miesięcy do 60 miesięcy - 10 pkt </w:t>
      </w:r>
    </w:p>
    <w:p w14:paraId="3C016F34" w14:textId="77777777" w:rsidR="00A058E1" w:rsidRDefault="00A058E1">
      <w:pPr>
        <w:spacing w:after="0" w:line="264" w:lineRule="auto"/>
        <w:ind w:left="426"/>
        <w:rPr>
          <w:rStyle w:val="Brak"/>
          <w:rFonts w:ascii="Times New Roman" w:eastAsia="Times New Roman" w:hAnsi="Times New Roman" w:cs="Times New Roman"/>
        </w:rPr>
      </w:pPr>
    </w:p>
    <w:p w14:paraId="1E13F615" w14:textId="77777777" w:rsidR="00A058E1" w:rsidRDefault="00000000">
      <w:pPr>
        <w:pStyle w:val="Akapitzlist"/>
        <w:numPr>
          <w:ilvl w:val="0"/>
          <w:numId w:val="66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lastRenderedPageBreak/>
        <w:t>Łączna ilość  punkt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 uzyskanych przez ofertę zostanie obliczona według Wzoru:</w:t>
      </w:r>
    </w:p>
    <w:p w14:paraId="7ED45572" w14:textId="77777777" w:rsidR="00A058E1" w:rsidRDefault="00000000">
      <w:pPr>
        <w:pStyle w:val="Akapitzlist"/>
        <w:spacing w:after="0" w:line="264" w:lineRule="auto"/>
        <w:ind w:left="284" w:firstLine="142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>K = C  + K + G gdzie:</w:t>
      </w:r>
    </w:p>
    <w:p w14:paraId="32DF041B" w14:textId="77777777" w:rsidR="00A058E1" w:rsidRDefault="00000000">
      <w:pPr>
        <w:pStyle w:val="Akapitzlist"/>
        <w:spacing w:after="0" w:line="264" w:lineRule="auto"/>
        <w:ind w:left="284" w:firstLine="142"/>
        <w:rPr>
          <w:rStyle w:val="Hyperlink3"/>
          <w:rFonts w:eastAsia="Arial Unicode MS"/>
        </w:rPr>
      </w:pPr>
      <w:r>
        <w:rPr>
          <w:rStyle w:val="Brak"/>
          <w:rFonts w:ascii="Times New Roman" w:hAnsi="Times New Roman"/>
          <w:lang w:val="ru-RU"/>
        </w:rPr>
        <w:t xml:space="preserve">K - </w:t>
      </w:r>
      <w:r>
        <w:rPr>
          <w:rStyle w:val="Hyperlink3"/>
          <w:rFonts w:eastAsia="Arial Unicode MS"/>
        </w:rPr>
        <w:t>łączna ilość punkt</w:t>
      </w:r>
      <w:r>
        <w:rPr>
          <w:rStyle w:val="Brak"/>
          <w:rFonts w:ascii="Times New Roman" w:hAnsi="Times New Roman"/>
        </w:rPr>
        <w:t>ó</w:t>
      </w:r>
      <w:r>
        <w:rPr>
          <w:rStyle w:val="Hyperlink3"/>
          <w:rFonts w:eastAsia="Arial Unicode MS"/>
        </w:rPr>
        <w:t>w uzyskana przez ofertę,</w:t>
      </w:r>
    </w:p>
    <w:p w14:paraId="30AD45DE" w14:textId="77777777" w:rsidR="00A058E1" w:rsidRDefault="00000000">
      <w:pPr>
        <w:pStyle w:val="Akapitzlist"/>
        <w:spacing w:after="0" w:line="264" w:lineRule="auto"/>
        <w:ind w:left="284" w:firstLine="142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>C - punkty uzyskane w kryterium cena brutto,</w:t>
      </w:r>
    </w:p>
    <w:p w14:paraId="025E291F" w14:textId="77777777" w:rsidR="00A058E1" w:rsidRDefault="00000000">
      <w:pPr>
        <w:pStyle w:val="Akapitzlist"/>
        <w:spacing w:after="0" w:line="264" w:lineRule="auto"/>
        <w:ind w:left="284" w:firstLine="142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>K – punkty przyznane w kryterium maksymalny kąt świecenia.</w:t>
      </w:r>
    </w:p>
    <w:p w14:paraId="715C4B12" w14:textId="77777777" w:rsidR="00A058E1" w:rsidRDefault="00000000">
      <w:pPr>
        <w:pStyle w:val="Akapitzlist"/>
        <w:spacing w:after="0" w:line="264" w:lineRule="auto"/>
        <w:ind w:left="284" w:firstLine="142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>G - punkty uzyskane w kryterium terminu gwarancji co do jakoś</w:t>
      </w:r>
      <w:r>
        <w:rPr>
          <w:rStyle w:val="Brak"/>
          <w:rFonts w:ascii="Times New Roman" w:hAnsi="Times New Roman"/>
        </w:rPr>
        <w:t xml:space="preserve">ci </w:t>
      </w:r>
      <w:r>
        <w:rPr>
          <w:rStyle w:val="Hyperlink3"/>
          <w:rFonts w:eastAsia="Arial Unicode MS"/>
        </w:rPr>
        <w:t>źr</w:t>
      </w:r>
      <w:r>
        <w:rPr>
          <w:rStyle w:val="Brak"/>
          <w:rFonts w:ascii="Times New Roman" w:hAnsi="Times New Roman"/>
        </w:rPr>
        <w:t>ó</w:t>
      </w:r>
      <w:r>
        <w:rPr>
          <w:rStyle w:val="Hyperlink3"/>
          <w:rFonts w:eastAsia="Arial Unicode MS"/>
        </w:rPr>
        <w:t>dła światł</w:t>
      </w:r>
      <w:r>
        <w:rPr>
          <w:rStyle w:val="Brak"/>
          <w:rFonts w:ascii="Times New Roman" w:hAnsi="Times New Roman"/>
        </w:rPr>
        <w:t>a.</w:t>
      </w:r>
    </w:p>
    <w:p w14:paraId="7CB8F650" w14:textId="77777777" w:rsidR="00A058E1" w:rsidRDefault="00000000">
      <w:pPr>
        <w:pStyle w:val="Akapitzlist"/>
        <w:numPr>
          <w:ilvl w:val="0"/>
          <w:numId w:val="67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Jeżeli nie można wybrać oferty najkorzystniejszej z uwagi na to, że dwie lub więcej ofert przedstawia taki sam bilans ceny i innych kryteri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 oceny ofert, zamawiający spośr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d tych ofert wybiera ofertę z niższą ceną.</w:t>
      </w:r>
    </w:p>
    <w:p w14:paraId="5ECE46E2" w14:textId="77777777" w:rsidR="00A058E1" w:rsidRDefault="00000000">
      <w:pPr>
        <w:pStyle w:val="Akapitzlist"/>
        <w:numPr>
          <w:ilvl w:val="0"/>
          <w:numId w:val="67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Punktacja przyznawana ofertom w poszczeg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lnych kryteriach będzie liczona z dokładnością do dw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ch miejsc po przecinku. Najwyższa liczba punkt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wyznaczy najkorzystniejszą </w:t>
      </w:r>
      <w:r>
        <w:rPr>
          <w:rStyle w:val="Brak"/>
          <w:rFonts w:ascii="Times New Roman" w:hAnsi="Times New Roman"/>
          <w:lang w:val="pt-PT"/>
        </w:rPr>
        <w:t>ofert</w:t>
      </w:r>
      <w:r>
        <w:rPr>
          <w:rStyle w:val="Hyperlink2"/>
          <w:rFonts w:ascii="Times New Roman" w:hAnsi="Times New Roman"/>
        </w:rPr>
        <w:t>ę.</w:t>
      </w:r>
    </w:p>
    <w:p w14:paraId="2A8234A1" w14:textId="77777777" w:rsidR="00A058E1" w:rsidRDefault="00000000">
      <w:pPr>
        <w:pStyle w:val="Akapitzlist"/>
        <w:numPr>
          <w:ilvl w:val="0"/>
          <w:numId w:val="67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Zaoferowanie reflektora o maksymalnym kącie świecenia poniżej 50 stopni lub z gwarancją  co do jakoś</w:t>
      </w:r>
      <w:r>
        <w:rPr>
          <w:rStyle w:val="Brak"/>
          <w:rFonts w:ascii="Times New Roman" w:hAnsi="Times New Roman"/>
        </w:rPr>
        <w:t xml:space="preserve">ci </w:t>
      </w:r>
      <w:r>
        <w:rPr>
          <w:rStyle w:val="Hyperlink2"/>
          <w:rFonts w:ascii="Times New Roman" w:hAnsi="Times New Roman"/>
        </w:rPr>
        <w:t>źr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dła światła kr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tszą niż 24 miesiące skutkować będzie odrzuceniem oferty.</w:t>
      </w:r>
    </w:p>
    <w:p w14:paraId="6029C6E0" w14:textId="77777777" w:rsidR="00A058E1" w:rsidRDefault="00000000">
      <w:pPr>
        <w:pStyle w:val="Akapitzlist"/>
        <w:numPr>
          <w:ilvl w:val="0"/>
          <w:numId w:val="67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 toku dokonywania badania i oceny ofert Zamawiający może żądać udzielenia przez wykonawc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 wyjaśnień treści złożonych przez nich ofert.</w:t>
      </w:r>
    </w:p>
    <w:p w14:paraId="3DBF56AB" w14:textId="77777777" w:rsidR="00A058E1" w:rsidRDefault="00A058E1">
      <w:pPr>
        <w:pStyle w:val="Akapitzlist"/>
        <w:spacing w:after="0" w:line="264" w:lineRule="auto"/>
        <w:ind w:left="0"/>
        <w:rPr>
          <w:rStyle w:val="Hyperlink3"/>
          <w:rFonts w:eastAsia="Arial Unicode MS"/>
        </w:rPr>
      </w:pPr>
    </w:p>
    <w:p w14:paraId="706CA90C" w14:textId="77777777" w:rsidR="00A058E1" w:rsidRDefault="00000000">
      <w:pPr>
        <w:shd w:val="clear" w:color="auto" w:fill="CCC0D9"/>
        <w:tabs>
          <w:tab w:val="right" w:pos="9328"/>
        </w:tabs>
        <w:spacing w:after="0" w:line="264" w:lineRule="auto"/>
        <w:rPr>
          <w:rStyle w:val="Brak"/>
          <w:rFonts w:ascii="Times New Roman" w:eastAsia="Times New Roman" w:hAnsi="Times New Roman" w:cs="Times New Roman"/>
          <w:b/>
          <w:bCs/>
          <w:u w:val="single"/>
        </w:rPr>
      </w:pPr>
      <w:r>
        <w:rPr>
          <w:rStyle w:val="Brak"/>
          <w:rFonts w:ascii="Times New Roman" w:hAnsi="Times New Roman"/>
          <w:b/>
          <w:bCs/>
        </w:rPr>
        <w:t xml:space="preserve">XVI. </w:t>
      </w:r>
      <w:r>
        <w:rPr>
          <w:rStyle w:val="Brak"/>
          <w:rFonts w:ascii="Times New Roman" w:hAnsi="Times New Roman"/>
          <w:b/>
          <w:bCs/>
          <w:u w:val="single"/>
        </w:rPr>
        <w:t>WYBÓ</w:t>
      </w:r>
      <w:r>
        <w:rPr>
          <w:rStyle w:val="Brak"/>
          <w:rFonts w:ascii="Times New Roman" w:hAnsi="Times New Roman"/>
          <w:b/>
          <w:bCs/>
          <w:u w:val="single"/>
          <w:lang w:val="de-DE"/>
        </w:rPr>
        <w:t>R OFERTY I PODPISANIE UMOWY</w:t>
      </w:r>
      <w:r>
        <w:rPr>
          <w:rStyle w:val="Brak"/>
          <w:rFonts w:ascii="Times New Roman" w:hAnsi="Times New Roman"/>
          <w:b/>
          <w:bCs/>
          <w:u w:val="single"/>
          <w:lang w:val="de-DE"/>
        </w:rPr>
        <w:tab/>
      </w:r>
    </w:p>
    <w:p w14:paraId="139E23C7" w14:textId="77777777" w:rsidR="00A058E1" w:rsidRDefault="00000000">
      <w:pPr>
        <w:pStyle w:val="Tekstpodstawowy"/>
        <w:numPr>
          <w:ilvl w:val="0"/>
          <w:numId w:val="69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Zamawiający udzieli zam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wienia wykonawcy, kt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rego oferta:</w:t>
      </w:r>
    </w:p>
    <w:p w14:paraId="34CF4ADB" w14:textId="77777777" w:rsidR="00A058E1" w:rsidRDefault="00000000">
      <w:pPr>
        <w:numPr>
          <w:ilvl w:val="1"/>
          <w:numId w:val="69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odpowiada wszystkim wymaganiom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>;</w:t>
      </w:r>
    </w:p>
    <w:p w14:paraId="0F778AEE" w14:textId="77777777" w:rsidR="00A058E1" w:rsidRDefault="00000000">
      <w:pPr>
        <w:numPr>
          <w:ilvl w:val="1"/>
          <w:numId w:val="69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spełnia wszystkie warunki określone w SWZ;</w:t>
      </w:r>
    </w:p>
    <w:p w14:paraId="781977FE" w14:textId="77777777" w:rsidR="00A058E1" w:rsidRDefault="00000000">
      <w:pPr>
        <w:numPr>
          <w:ilvl w:val="1"/>
          <w:numId w:val="69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uznana została za najkorzystniejszą w oparciu o przyjęte kryterium wyboru. </w:t>
      </w:r>
    </w:p>
    <w:p w14:paraId="041D3992" w14:textId="77777777" w:rsidR="00A058E1" w:rsidRDefault="00000000">
      <w:pPr>
        <w:numPr>
          <w:ilvl w:val="0"/>
          <w:numId w:val="69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Po wyborze najkorzystniejszej oferty, Zamawiający zawiadomi wykonawc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w, kt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 xml:space="preserve">rzy złożyli oferty, o treści przewidzianej w art. 253 ust. 1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 xml:space="preserve">. </w:t>
      </w:r>
    </w:p>
    <w:p w14:paraId="703657E6" w14:textId="77777777" w:rsidR="00A058E1" w:rsidRDefault="00000000">
      <w:pPr>
        <w:numPr>
          <w:ilvl w:val="0"/>
          <w:numId w:val="69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Zamawiający udostępni na stronie internetowej informacje, o kt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 xml:space="preserve">rych mowa w art. 253 ust. 2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>.</w:t>
      </w:r>
    </w:p>
    <w:p w14:paraId="6FD705CB" w14:textId="77777777" w:rsidR="00A058E1" w:rsidRDefault="00000000">
      <w:pPr>
        <w:numPr>
          <w:ilvl w:val="0"/>
          <w:numId w:val="69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Przed podpisaniem umowy Wykonawca dostarczy Zamawiającemu umowę regulującą współpracę partner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 przy realizacji przedmiotowego zam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wienia, w przypadku, gdy za ofertę najkorzystniejszą uznano ofertę złożoną przez partner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 ubiegających się wsp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lnie o udzielenie niniejszego zam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 xml:space="preserve">wienia (art. 58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>).</w:t>
      </w:r>
    </w:p>
    <w:p w14:paraId="270624AC" w14:textId="77777777" w:rsidR="00A058E1" w:rsidRDefault="00000000">
      <w:pPr>
        <w:numPr>
          <w:ilvl w:val="0"/>
          <w:numId w:val="69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Osoby reprezentujące Wykonawcę przy podpisywaniu umowy powinny posiadać ze sobą dokumenty potwierdzające ich umocowanie do podpisania umowy, o ile umocowanie to nie będzie wynikać z dokument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 załączonych do oferty.</w:t>
      </w:r>
    </w:p>
    <w:p w14:paraId="31B9B1ED" w14:textId="77777777" w:rsidR="00A058E1" w:rsidRDefault="00000000">
      <w:pPr>
        <w:numPr>
          <w:ilvl w:val="0"/>
          <w:numId w:val="69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Zamawiający zawrze umowę w sprawie przedmiotowego zam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 xml:space="preserve">wienia publicznego, </w:t>
      </w:r>
      <w:r>
        <w:rPr>
          <w:rStyle w:val="Hyperlink2"/>
          <w:rFonts w:ascii="Times New Roman" w:eastAsia="Times New Roman" w:hAnsi="Times New Roman" w:cs="Times New Roman"/>
        </w:rPr>
        <w:br/>
      </w:r>
      <w:r>
        <w:rPr>
          <w:rStyle w:val="Hyperlink2"/>
          <w:rFonts w:ascii="Times New Roman" w:hAnsi="Times New Roman"/>
        </w:rPr>
        <w:t xml:space="preserve">z zastrzeżeniem art. 577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>, w terminie nie kr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tszym niż 5 dni od dnia przesłania zawiadomienia o wyborze najkorzystniejszej oferty, jeżeli zawiadomienie to zostało przesłane przy użyciu środk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 komunikacji elektronicznej, albo 10 dni - jeżeli zostało przesłane w inny spos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b.</w:t>
      </w:r>
    </w:p>
    <w:p w14:paraId="3BEBA9F7" w14:textId="77777777" w:rsidR="00A058E1" w:rsidRDefault="00000000">
      <w:pPr>
        <w:numPr>
          <w:ilvl w:val="0"/>
          <w:numId w:val="69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Wybrany Wykonawca zostanie wezwany przez Zamawiającego do podpisania umowy zgodnej ze wzorem umowy, załączonym do SWZ (załącznik nr 6 do SWZ). </w:t>
      </w:r>
    </w:p>
    <w:p w14:paraId="5AE42C8A" w14:textId="77777777" w:rsidR="00A058E1" w:rsidRDefault="00000000">
      <w:pPr>
        <w:numPr>
          <w:ilvl w:val="0"/>
          <w:numId w:val="69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Jeżeli Wykonawca, kt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rego oferta zostanie wybrana, będzie uchylał się od zawarcia umowy, Zamawiający wybierze ofertę najkorzystniejszą spośr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d pozostałych ofert bez dokonywania ich ponownej oceny, chyba, że wystąpią przesłanki, o kt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 xml:space="preserve">rych mowa w art. 255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>.</w:t>
      </w:r>
    </w:p>
    <w:p w14:paraId="7E8D92BB" w14:textId="77777777" w:rsidR="00A058E1" w:rsidRDefault="00A058E1">
      <w:pPr>
        <w:spacing w:after="0" w:line="264" w:lineRule="auto"/>
        <w:rPr>
          <w:rStyle w:val="Brak"/>
          <w:rFonts w:ascii="Times New Roman" w:eastAsia="Times New Roman" w:hAnsi="Times New Roman" w:cs="Times New Roman"/>
          <w:b/>
          <w:bCs/>
        </w:rPr>
      </w:pPr>
    </w:p>
    <w:p w14:paraId="1842FFA8" w14:textId="77777777" w:rsidR="00A058E1" w:rsidRDefault="00000000">
      <w:pPr>
        <w:pStyle w:val="Nagwek1"/>
        <w:shd w:val="clear" w:color="auto" w:fill="CCC0D9"/>
        <w:spacing w:before="0" w:after="0" w:line="264" w:lineRule="auto"/>
        <w:ind w:left="567" w:hanging="567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XVII. </w:t>
      </w:r>
      <w:r>
        <w:rPr>
          <w:rStyle w:val="Brak"/>
          <w:rFonts w:ascii="Times New Roman" w:hAnsi="Times New Roman"/>
          <w:sz w:val="22"/>
          <w:szCs w:val="22"/>
          <w:u w:val="single"/>
          <w:lang w:val="de-DE"/>
        </w:rPr>
        <w:t>ZABEZPIECZENIE NALE</w:t>
      </w:r>
      <w:r>
        <w:rPr>
          <w:rStyle w:val="Brak"/>
          <w:rFonts w:ascii="Times New Roman" w:hAnsi="Times New Roman"/>
          <w:sz w:val="22"/>
          <w:szCs w:val="22"/>
          <w:u w:val="single"/>
        </w:rPr>
        <w:t>Ż</w:t>
      </w:r>
      <w:r>
        <w:rPr>
          <w:rStyle w:val="Brak"/>
          <w:rFonts w:ascii="Times New Roman" w:hAnsi="Times New Roman"/>
          <w:sz w:val="22"/>
          <w:szCs w:val="22"/>
          <w:u w:val="single"/>
          <w:lang w:val="de-DE"/>
        </w:rPr>
        <w:t>YTEGO WYKONANIA UMOWY</w:t>
      </w:r>
    </w:p>
    <w:p w14:paraId="5D567CE9" w14:textId="77777777" w:rsidR="00A058E1" w:rsidRDefault="00000000">
      <w:pPr>
        <w:spacing w:after="0" w:line="264" w:lineRule="auto"/>
        <w:ind w:left="426"/>
        <w:rPr>
          <w:rStyle w:val="Hyperlink3"/>
          <w:rFonts w:eastAsia="Calibri"/>
        </w:rPr>
      </w:pPr>
      <w:r>
        <w:rPr>
          <w:rStyle w:val="Hyperlink3"/>
          <w:rFonts w:eastAsia="Calibri"/>
        </w:rPr>
        <w:t>Zamawiający nie wymaga</w:t>
      </w:r>
      <w:r>
        <w:rPr>
          <w:rStyle w:val="Brak"/>
          <w:rFonts w:ascii="Times New Roman" w:hAnsi="Times New Roman"/>
          <w:color w:val="FF0000"/>
          <w:u w:color="FF0000"/>
        </w:rPr>
        <w:t xml:space="preserve"> </w:t>
      </w:r>
      <w:r>
        <w:rPr>
          <w:rStyle w:val="Hyperlink3"/>
          <w:rFonts w:eastAsia="Calibri"/>
        </w:rPr>
        <w:t>od Wykonawcy wniesienia zabezpieczenia należytego wykonania umowy.</w:t>
      </w:r>
    </w:p>
    <w:p w14:paraId="5A02EF47" w14:textId="77777777" w:rsidR="00A058E1" w:rsidRDefault="00A058E1">
      <w:pPr>
        <w:spacing w:after="0" w:line="264" w:lineRule="auto"/>
        <w:ind w:left="426"/>
        <w:rPr>
          <w:rStyle w:val="Hyperlink3"/>
          <w:rFonts w:eastAsia="Calibri"/>
        </w:rPr>
      </w:pPr>
    </w:p>
    <w:p w14:paraId="3DA26191" w14:textId="77777777" w:rsidR="00A058E1" w:rsidRDefault="00000000">
      <w:pPr>
        <w:pStyle w:val="Nagwek1"/>
        <w:shd w:val="clear" w:color="auto" w:fill="CCC0D9"/>
        <w:spacing w:before="0" w:after="0" w:line="264" w:lineRule="auto"/>
        <w:ind w:left="567" w:hanging="567"/>
        <w:rPr>
          <w:rStyle w:val="Brak"/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Style w:val="Brak"/>
          <w:rFonts w:ascii="Times New Roman" w:hAnsi="Times New Roman"/>
          <w:sz w:val="22"/>
          <w:szCs w:val="22"/>
          <w:u w:val="single"/>
        </w:rPr>
        <w:t>XVIII. WADIUM</w:t>
      </w:r>
    </w:p>
    <w:p w14:paraId="1985CB4C" w14:textId="77777777" w:rsidR="00A058E1" w:rsidRDefault="00000000">
      <w:pPr>
        <w:pStyle w:val="Tekstpodstawowy"/>
        <w:widowControl w:val="0"/>
        <w:spacing w:after="0" w:line="264" w:lineRule="auto"/>
        <w:ind w:left="426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>Zamawiający nie</w:t>
      </w:r>
      <w:r>
        <w:rPr>
          <w:rStyle w:val="Brak"/>
          <w:rFonts w:ascii="Times New Roman" w:hAnsi="Times New Roman"/>
          <w:color w:val="FF0000"/>
          <w:u w:color="FF0000"/>
        </w:rPr>
        <w:t xml:space="preserve"> </w:t>
      </w:r>
      <w:r>
        <w:rPr>
          <w:rStyle w:val="Hyperlink3"/>
          <w:rFonts w:eastAsia="Arial Unicode MS"/>
        </w:rPr>
        <w:t>wymaga od Wykonawcy</w:t>
      </w:r>
      <w:r>
        <w:rPr>
          <w:rStyle w:val="Brak"/>
          <w:rFonts w:ascii="Times New Roman" w:hAnsi="Times New Roman"/>
          <w:color w:val="FF0000"/>
          <w:u w:color="FF0000"/>
        </w:rPr>
        <w:t xml:space="preserve"> </w:t>
      </w:r>
      <w:r>
        <w:rPr>
          <w:rStyle w:val="Hyperlink3"/>
          <w:rFonts w:eastAsia="Arial Unicode MS"/>
        </w:rPr>
        <w:t>wniesienia wadium.</w:t>
      </w:r>
    </w:p>
    <w:p w14:paraId="3CD4F15C" w14:textId="77777777" w:rsidR="00A058E1" w:rsidRDefault="00A058E1">
      <w:pPr>
        <w:pStyle w:val="Tekstpodstawowy"/>
        <w:widowControl w:val="0"/>
        <w:spacing w:after="0" w:line="264" w:lineRule="auto"/>
        <w:ind w:left="426"/>
        <w:rPr>
          <w:rStyle w:val="Hyperlink3"/>
          <w:rFonts w:eastAsia="Arial Unicode MS"/>
        </w:rPr>
      </w:pPr>
    </w:p>
    <w:p w14:paraId="503C2C97" w14:textId="77777777" w:rsidR="00A058E1" w:rsidRDefault="00000000">
      <w:pPr>
        <w:pStyle w:val="Nagwek1"/>
        <w:shd w:val="clear" w:color="auto" w:fill="CCC0D9"/>
        <w:spacing w:before="0" w:after="0" w:line="264" w:lineRule="auto"/>
        <w:ind w:left="567" w:hanging="567"/>
        <w:rPr>
          <w:rStyle w:val="Brak"/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Style w:val="Brak"/>
          <w:rFonts w:ascii="Times New Roman" w:hAnsi="Times New Roman"/>
          <w:sz w:val="22"/>
          <w:szCs w:val="22"/>
          <w:lang w:val="fr-FR"/>
        </w:rPr>
        <w:t xml:space="preserve">XIX. </w:t>
      </w:r>
      <w:r>
        <w:rPr>
          <w:rStyle w:val="Brak"/>
          <w:rFonts w:ascii="Times New Roman" w:hAnsi="Times New Roman"/>
          <w:sz w:val="22"/>
          <w:szCs w:val="22"/>
          <w:u w:val="single"/>
          <w:lang w:val="en-US"/>
        </w:rPr>
        <w:t>WZ</w:t>
      </w:r>
      <w:r>
        <w:rPr>
          <w:rStyle w:val="Brak"/>
          <w:rFonts w:ascii="Times New Roman" w:hAnsi="Times New Roman"/>
          <w:sz w:val="22"/>
          <w:szCs w:val="22"/>
          <w:u w:val="single"/>
        </w:rPr>
        <w:t>Ó</w:t>
      </w:r>
      <w:r>
        <w:rPr>
          <w:rStyle w:val="Brak"/>
          <w:rFonts w:ascii="Times New Roman" w:hAnsi="Times New Roman"/>
          <w:sz w:val="22"/>
          <w:szCs w:val="22"/>
          <w:u w:val="single"/>
          <w:lang w:val="en-US"/>
        </w:rPr>
        <w:t>R UMOWY</w:t>
      </w:r>
    </w:p>
    <w:p w14:paraId="2F87725A" w14:textId="77777777" w:rsidR="00A058E1" w:rsidRDefault="00000000">
      <w:pPr>
        <w:numPr>
          <w:ilvl w:val="0"/>
          <w:numId w:val="71"/>
        </w:numPr>
        <w:spacing w:after="0" w:line="264" w:lineRule="auto"/>
        <w:rPr>
          <w:rFonts w:ascii="Times New Roman" w:hAnsi="Times New Roman"/>
          <w:lang w:val="de-DE"/>
        </w:rPr>
      </w:pPr>
      <w:r>
        <w:rPr>
          <w:rStyle w:val="Brak"/>
          <w:rFonts w:ascii="Times New Roman" w:hAnsi="Times New Roman"/>
          <w:lang w:val="de-DE"/>
        </w:rPr>
        <w:t>Wz</w:t>
      </w:r>
      <w:proofErr w:type="spellStart"/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r</w:t>
      </w:r>
      <w:proofErr w:type="spellEnd"/>
      <w:r>
        <w:rPr>
          <w:rStyle w:val="Hyperlink2"/>
          <w:rFonts w:ascii="Times New Roman" w:hAnsi="Times New Roman"/>
        </w:rPr>
        <w:t xml:space="preserve"> umowy jaka zostanie zawarta z wykonawcą, kt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rego oferta została wybrana jako najkorzystniejsza stanowi załącznik nr 6 do SWZ.</w:t>
      </w:r>
    </w:p>
    <w:p w14:paraId="7A3AA3D5" w14:textId="77777777" w:rsidR="00A058E1" w:rsidRDefault="00000000">
      <w:pPr>
        <w:numPr>
          <w:ilvl w:val="0"/>
          <w:numId w:val="71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Przesłanki dopuszczalności zmiany umowy określa wz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r umowy stanowiący załącznik nr 6 do SWZ. Opisane we wzorze umowy przesłanki dopuszczalności jej zmiany stanowią katalog zmian, na kt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 xml:space="preserve">re </w:t>
      </w:r>
      <w:r>
        <w:rPr>
          <w:rStyle w:val="Hyperlink2"/>
          <w:rFonts w:ascii="Times New Roman" w:hAnsi="Times New Roman"/>
        </w:rPr>
        <w:lastRenderedPageBreak/>
        <w:t>Zamawiający może wyrazić zgodę. Nie stanowią jednocześnie zobowiązania do wyrażenia takiej zgody.</w:t>
      </w:r>
    </w:p>
    <w:p w14:paraId="36AC2AF9" w14:textId="77777777" w:rsidR="00A058E1" w:rsidRDefault="00A058E1">
      <w:pPr>
        <w:spacing w:after="0" w:line="264" w:lineRule="auto"/>
        <w:rPr>
          <w:rStyle w:val="Hyperlink3"/>
          <w:rFonts w:eastAsia="Calibri"/>
        </w:rPr>
      </w:pPr>
    </w:p>
    <w:p w14:paraId="05F97165" w14:textId="77777777" w:rsidR="00A058E1" w:rsidRDefault="00000000">
      <w:pPr>
        <w:pStyle w:val="Nagwek1"/>
        <w:shd w:val="clear" w:color="auto" w:fill="CCC0D9"/>
        <w:spacing w:before="0" w:after="0" w:line="264" w:lineRule="auto"/>
        <w:rPr>
          <w:rStyle w:val="Brak"/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XX. </w:t>
      </w:r>
      <w:r>
        <w:rPr>
          <w:rStyle w:val="Brak"/>
          <w:rFonts w:ascii="Times New Roman" w:hAnsi="Times New Roman"/>
          <w:sz w:val="22"/>
          <w:szCs w:val="22"/>
          <w:u w:val="single"/>
          <w:lang w:val="pt-PT"/>
        </w:rPr>
        <w:t xml:space="preserve">POUCZENIE O </w:t>
      </w:r>
      <w:r>
        <w:rPr>
          <w:rStyle w:val="Brak"/>
          <w:rFonts w:ascii="Times New Roman" w:hAnsi="Times New Roman"/>
          <w:sz w:val="22"/>
          <w:szCs w:val="22"/>
          <w:u w:val="single"/>
        </w:rPr>
        <w:t>Ś</w:t>
      </w:r>
      <w:r>
        <w:rPr>
          <w:rStyle w:val="Brak"/>
          <w:rFonts w:ascii="Times New Roman" w:hAnsi="Times New Roman"/>
          <w:sz w:val="22"/>
          <w:szCs w:val="22"/>
          <w:u w:val="single"/>
          <w:lang w:val="de-DE"/>
        </w:rPr>
        <w:t>RODKACH OCHRONY PRAWNEJ PRZYS</w:t>
      </w:r>
      <w:r>
        <w:rPr>
          <w:rStyle w:val="Brak"/>
          <w:rFonts w:ascii="Times New Roman" w:hAnsi="Times New Roman"/>
          <w:sz w:val="22"/>
          <w:szCs w:val="22"/>
          <w:u w:val="single"/>
        </w:rPr>
        <w:t>ŁUGUJĄCYCH WYKONAWCY W TOKU POSTĘPOWANIA O UDZIELENIE ZAMÓWIENIA</w:t>
      </w:r>
    </w:p>
    <w:p w14:paraId="4D7FE87D" w14:textId="77777777" w:rsidR="00A058E1" w:rsidRDefault="00000000">
      <w:pPr>
        <w:numPr>
          <w:ilvl w:val="0"/>
          <w:numId w:val="73"/>
        </w:numPr>
        <w:suppressAutoHyphens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Każdemu Wykonawcy, a także innemu podmiotowi, jeżeli ma lub miał interes w uzyskaniu danego zam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wienia oraz poni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sł lub może ponieść szkodę w wyniku naruszenia przez Zamawiającego przepis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 xml:space="preserve">w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 xml:space="preserve"> przysługują środki ochrony prawnej przewidziane w dziale IX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>.</w:t>
      </w:r>
    </w:p>
    <w:p w14:paraId="3F06D11C" w14:textId="77777777" w:rsidR="00A058E1" w:rsidRDefault="00000000">
      <w:pPr>
        <w:numPr>
          <w:ilvl w:val="0"/>
          <w:numId w:val="73"/>
        </w:numPr>
        <w:suppressAutoHyphens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Środki ochrony prawnej wobec ogłoszenia o zam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wieniu oraz dokument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 zam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wienia przysługują r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wnież organizacjom wpisanym na listę, o kt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 xml:space="preserve">rej mowa w art. 469 pkt 15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 xml:space="preserve"> oraz Rzecznikowi Małych i Średnich Przedsiębiorc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 xml:space="preserve">w. </w:t>
      </w:r>
    </w:p>
    <w:p w14:paraId="039106E0" w14:textId="77777777" w:rsidR="00A058E1" w:rsidRDefault="00A058E1">
      <w:pPr>
        <w:suppressAutoHyphens/>
        <w:spacing w:after="0" w:line="264" w:lineRule="auto"/>
        <w:rPr>
          <w:rStyle w:val="Hyperlink3"/>
          <w:rFonts w:eastAsia="Calibri"/>
        </w:rPr>
      </w:pPr>
    </w:p>
    <w:p w14:paraId="6DC181D5" w14:textId="77777777" w:rsidR="00A058E1" w:rsidRDefault="00000000">
      <w:pPr>
        <w:pStyle w:val="Nagwek1"/>
        <w:shd w:val="clear" w:color="auto" w:fill="CCC0D9"/>
        <w:spacing w:before="0" w:after="0" w:line="264" w:lineRule="auto"/>
        <w:rPr>
          <w:rStyle w:val="Brak"/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Style w:val="Brak"/>
          <w:rFonts w:ascii="Times New Roman" w:hAnsi="Times New Roman"/>
          <w:sz w:val="22"/>
          <w:szCs w:val="22"/>
          <w:lang w:val="de-DE"/>
        </w:rPr>
        <w:t>XXI. OCHRONA DANYCH OSOBOWYCH (KLAUZULA INFORMACYJNA)</w:t>
      </w:r>
    </w:p>
    <w:p w14:paraId="339ECD01" w14:textId="77777777" w:rsidR="00A058E1" w:rsidRDefault="00000000">
      <w:pPr>
        <w:pStyle w:val="Akapitzlist"/>
        <w:numPr>
          <w:ilvl w:val="0"/>
          <w:numId w:val="75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Zgodnie z art. 13 ust. 1 i 2 rozporządzenia Parlamentu Europejskiego i Rady (UE) 2016/679 z dnia 27 kwietnia 2016 r. w sprawie ochrony os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b fizycznych w związku z przetwarzaniem danych osobowych i w sprawie swobodnego przepływu takich danych oraz uchylenia dyrektywy 95/46/WE (og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lne rozporządzenie o ochronie danych) (Dz. Urz. UE L 119 z 04.05.2016, str. 1) (dalej jako „</w:t>
      </w:r>
      <w:r>
        <w:rPr>
          <w:rStyle w:val="Brak"/>
          <w:rFonts w:ascii="Times New Roman" w:hAnsi="Times New Roman"/>
          <w:lang w:val="es-ES_tradnl"/>
        </w:rPr>
        <w:t>RODO</w:t>
      </w:r>
      <w:r>
        <w:rPr>
          <w:rStyle w:val="Hyperlink2"/>
          <w:rFonts w:ascii="Times New Roman" w:hAnsi="Times New Roman"/>
        </w:rPr>
        <w:t>”), informuję, że:</w:t>
      </w:r>
    </w:p>
    <w:p w14:paraId="6E2B6651" w14:textId="77777777" w:rsidR="00A058E1" w:rsidRDefault="00000000">
      <w:pPr>
        <w:pStyle w:val="Akapitzlist"/>
        <w:numPr>
          <w:ilvl w:val="1"/>
          <w:numId w:val="75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administratorem, czyli podmiotem decydującym o celach i środkach przetwarzania Pani/Pana danych osobowych jest Polski Teatr Tańca z siedzibą: 61-818 Poznań, ul. Stanisława Taczaka 8;  </w:t>
      </w:r>
    </w:p>
    <w:p w14:paraId="12013228" w14:textId="77777777" w:rsidR="00A058E1" w:rsidRDefault="00000000">
      <w:pPr>
        <w:pStyle w:val="Akapitzlist"/>
        <w:numPr>
          <w:ilvl w:val="1"/>
          <w:numId w:val="75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kontakt do inspektora ochrony danych osobowych w Polskim Teatrze Tań</w:t>
      </w:r>
      <w:r>
        <w:rPr>
          <w:rStyle w:val="Brak"/>
          <w:rFonts w:ascii="Times New Roman" w:hAnsi="Times New Roman"/>
        </w:rPr>
        <w:t xml:space="preserve">ca , </w:t>
      </w:r>
      <w:r>
        <w:rPr>
          <w:rStyle w:val="Hyperlink2"/>
          <w:rFonts w:ascii="Times New Roman" w:eastAsia="Times New Roman" w:hAnsi="Times New Roman" w:cs="Times New Roman"/>
        </w:rPr>
        <w:br/>
      </w:r>
      <w:r>
        <w:rPr>
          <w:rStyle w:val="Hyperlink2"/>
          <w:rFonts w:ascii="Times New Roman" w:hAnsi="Times New Roman"/>
        </w:rPr>
        <w:t xml:space="preserve">mail: iod@ptt-poznan.pl;  </w:t>
      </w:r>
    </w:p>
    <w:p w14:paraId="52EDDE67" w14:textId="77777777" w:rsidR="00A058E1" w:rsidRDefault="00000000">
      <w:pPr>
        <w:pStyle w:val="Akapitzlist"/>
        <w:numPr>
          <w:ilvl w:val="1"/>
          <w:numId w:val="75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Pani/Pana dane osobowe przetwarzane będą na podstawie art. 6 ust. 1 lit. c RODO w celu związanym z niniejszym postępowaniem o udzielenie zam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wienia publicznego;</w:t>
      </w:r>
    </w:p>
    <w:p w14:paraId="0A7A0643" w14:textId="77777777" w:rsidR="00A058E1" w:rsidRDefault="00000000">
      <w:pPr>
        <w:pStyle w:val="Akapitzlist"/>
        <w:numPr>
          <w:ilvl w:val="1"/>
          <w:numId w:val="75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odbiorcami Pani/Pana danych osobowych będą osoby lub podmioty, kt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 xml:space="preserve">rym udostępniona zostanie dokumentacja postępowania w oparciu o art. 18 oraz art. 74 ust. 1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>;</w:t>
      </w:r>
    </w:p>
    <w:p w14:paraId="064F00F3" w14:textId="77777777" w:rsidR="00A058E1" w:rsidRDefault="00000000">
      <w:pPr>
        <w:pStyle w:val="Akapitzlist"/>
        <w:numPr>
          <w:ilvl w:val="1"/>
          <w:numId w:val="75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Pani/Pana dane osobowe mogą być udostępniane innym podmiotom, jeżeli obowiązek taki będzie wynikać z przepis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 xml:space="preserve">w prawa; Do Pani/Pana danych mogą też </w:t>
      </w:r>
      <w:r>
        <w:rPr>
          <w:rStyle w:val="Brak"/>
          <w:rFonts w:ascii="Times New Roman" w:hAnsi="Times New Roman"/>
        </w:rPr>
        <w:t>mie</w:t>
      </w:r>
      <w:r>
        <w:rPr>
          <w:rStyle w:val="Hyperlink2"/>
          <w:rFonts w:ascii="Times New Roman" w:hAnsi="Times New Roman"/>
        </w:rPr>
        <w:t>ć dostęp podmioty przetwarzające dane w naszym imieniu, np. podmioty świadczące pomoc prawną, usługi informatyczne, usługi niszczenia dokument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w, jak r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wnież inni administratorzy danych osobowych przetwarzający dane we własnym imieniu, np. podmioty prowadzące działalność pocztową lub kurierską;</w:t>
      </w:r>
    </w:p>
    <w:p w14:paraId="1FE41E21" w14:textId="77777777" w:rsidR="00A058E1" w:rsidRDefault="00000000">
      <w:pPr>
        <w:pStyle w:val="Akapitzlist"/>
        <w:numPr>
          <w:ilvl w:val="1"/>
          <w:numId w:val="75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Pani/Pana dane osobowe będą przechowywane, zgodnie z art. 78 ust. 1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>, przez okres 4 lat od dnia zakończenia postępowania o udzielenie zam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wienia, a jeżeli czas trwania umowy przekracza 4 lata, okres przechowywania obejmuje cały czas trwania umowy;</w:t>
      </w:r>
    </w:p>
    <w:p w14:paraId="0D64A624" w14:textId="77777777" w:rsidR="00A058E1" w:rsidRDefault="00000000">
      <w:pPr>
        <w:pStyle w:val="Akapitzlist"/>
        <w:numPr>
          <w:ilvl w:val="1"/>
          <w:numId w:val="75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>, związanym z udziałem w postępowaniu o udzielenie zam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 xml:space="preserve">wienia publicznego; konsekwencje niepodania określonych danych wynikają z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>;</w:t>
      </w:r>
    </w:p>
    <w:p w14:paraId="694677DC" w14:textId="77777777" w:rsidR="00A058E1" w:rsidRDefault="00000000">
      <w:pPr>
        <w:pStyle w:val="Akapitzlist"/>
        <w:numPr>
          <w:ilvl w:val="1"/>
          <w:numId w:val="76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 odniesieniu do Pani/Pana danych osobowych decyzje nie będą podejmowane w spos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b zautomatyzowany, stosowanie do art. 22 RODO;</w:t>
      </w:r>
    </w:p>
    <w:p w14:paraId="4F712962" w14:textId="77777777" w:rsidR="00A058E1" w:rsidRDefault="00000000">
      <w:pPr>
        <w:pStyle w:val="Akapitzlist"/>
        <w:numPr>
          <w:ilvl w:val="1"/>
          <w:numId w:val="76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posiada Pani/Pan:</w:t>
      </w:r>
    </w:p>
    <w:p w14:paraId="434D751C" w14:textId="77777777" w:rsidR="00A058E1" w:rsidRDefault="00000000">
      <w:pPr>
        <w:pStyle w:val="Akapitzlist"/>
        <w:numPr>
          <w:ilvl w:val="2"/>
          <w:numId w:val="78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na podstawie art. 15 RODO prawo dostępu do danych osobowych Pani/Pana dotyczących;</w:t>
      </w:r>
    </w:p>
    <w:p w14:paraId="0D928B37" w14:textId="77777777" w:rsidR="00A058E1" w:rsidRDefault="00000000">
      <w:pPr>
        <w:pStyle w:val="Akapitzlist"/>
        <w:numPr>
          <w:ilvl w:val="2"/>
          <w:numId w:val="79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na podstawie art. 16 RODO prawo do sprostowania Pani/Pana danych osobowych*;</w:t>
      </w:r>
    </w:p>
    <w:p w14:paraId="49F380DD" w14:textId="77777777" w:rsidR="00A058E1" w:rsidRDefault="00000000">
      <w:pPr>
        <w:pStyle w:val="Akapitzlist"/>
        <w:numPr>
          <w:ilvl w:val="2"/>
          <w:numId w:val="79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na podstawie art. 18 RODO prawo żądania od administratora ograniczenia przetwarzania danych osobowych z zastrzeżeniem przypadk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w, o kt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rych mowa w art. 18 ust. 2 RODO**;</w:t>
      </w:r>
    </w:p>
    <w:p w14:paraId="1DA38DDB" w14:textId="77777777" w:rsidR="00A058E1" w:rsidRDefault="00000000">
      <w:pPr>
        <w:pStyle w:val="Akapitzlist"/>
        <w:numPr>
          <w:ilvl w:val="2"/>
          <w:numId w:val="78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prawo do wniesienia skargi do Prezesa Urzędu Ochrony Danych Osobowych, gdy uzna Pani/Pan, że przetwarzanie danych osobowych Pani/Pana dotyczących narusza przepisy RODO;</w:t>
      </w:r>
    </w:p>
    <w:p w14:paraId="2685CFCB" w14:textId="56146D09" w:rsidR="00A058E1" w:rsidRDefault="00000000">
      <w:pPr>
        <w:pStyle w:val="Akapitzlist"/>
        <w:numPr>
          <w:ilvl w:val="1"/>
          <w:numId w:val="80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przysługuje </w:t>
      </w:r>
      <w:r w:rsidR="0095143B">
        <w:rPr>
          <w:rStyle w:val="Hyperlink2"/>
          <w:rFonts w:ascii="Times New Roman" w:hAnsi="Times New Roman"/>
        </w:rPr>
        <w:t xml:space="preserve">nie </w:t>
      </w:r>
      <w:r>
        <w:rPr>
          <w:rStyle w:val="Hyperlink2"/>
          <w:rFonts w:ascii="Times New Roman" w:hAnsi="Times New Roman"/>
        </w:rPr>
        <w:t>Pani/Panu:</w:t>
      </w:r>
    </w:p>
    <w:p w14:paraId="7681724A" w14:textId="77777777" w:rsidR="00A058E1" w:rsidRDefault="00000000">
      <w:pPr>
        <w:pStyle w:val="Akapitzlist"/>
        <w:numPr>
          <w:ilvl w:val="2"/>
          <w:numId w:val="82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 związku z art. 17 ust. 3 lit. b, d lub e RODO prawo do usunięcia danych osobowych;</w:t>
      </w:r>
    </w:p>
    <w:p w14:paraId="5F0A6F07" w14:textId="77777777" w:rsidR="00A058E1" w:rsidRDefault="00000000">
      <w:pPr>
        <w:pStyle w:val="Akapitzlist"/>
        <w:numPr>
          <w:ilvl w:val="2"/>
          <w:numId w:val="82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prawo do przenoszenia danych osobowych, o kt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rym mowa w art. 20 RODO;</w:t>
      </w:r>
    </w:p>
    <w:p w14:paraId="2E5239FC" w14:textId="77777777" w:rsidR="00A058E1" w:rsidRDefault="00000000">
      <w:pPr>
        <w:pStyle w:val="Akapitzlist"/>
        <w:numPr>
          <w:ilvl w:val="2"/>
          <w:numId w:val="82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2387353E" w14:textId="77777777" w:rsidR="00A058E1" w:rsidRDefault="00000000">
      <w:pPr>
        <w:spacing w:after="0" w:line="264" w:lineRule="auto"/>
        <w:rPr>
          <w:rStyle w:val="Hyperlink3"/>
          <w:rFonts w:eastAsia="Calibri"/>
        </w:rPr>
      </w:pPr>
      <w:r>
        <w:rPr>
          <w:rStyle w:val="Hyperlink3"/>
          <w:rFonts w:eastAsia="Calibri"/>
        </w:rPr>
        <w:t>* Wyjaśnienie: skorzystanie z prawa do sprostowania nie może skutkować zmianą wyniku postępowania o udzielenie zam</w:t>
      </w:r>
      <w:r>
        <w:rPr>
          <w:rStyle w:val="Brak"/>
          <w:rFonts w:ascii="Times New Roman" w:hAnsi="Times New Roman"/>
        </w:rPr>
        <w:t>ó</w:t>
      </w:r>
      <w:r>
        <w:rPr>
          <w:rStyle w:val="Hyperlink3"/>
          <w:rFonts w:eastAsia="Calibri"/>
        </w:rPr>
        <w:t xml:space="preserve">wienia publicznego ani zmianą postanowień umowy w zakresie niezgodnym z ustawą </w:t>
      </w:r>
      <w:proofErr w:type="spellStart"/>
      <w:r>
        <w:rPr>
          <w:rStyle w:val="Hyperlink3"/>
          <w:rFonts w:eastAsia="Calibri"/>
        </w:rPr>
        <w:t>Pzp</w:t>
      </w:r>
      <w:proofErr w:type="spellEnd"/>
      <w:r>
        <w:rPr>
          <w:rStyle w:val="Hyperlink3"/>
          <w:rFonts w:eastAsia="Calibri"/>
        </w:rPr>
        <w:t xml:space="preserve"> oraz nie może naruszać integralności protokołu oraz jego załącznik</w:t>
      </w:r>
      <w:r>
        <w:rPr>
          <w:rStyle w:val="Brak"/>
          <w:rFonts w:ascii="Times New Roman" w:hAnsi="Times New Roman"/>
        </w:rPr>
        <w:t>ó</w:t>
      </w:r>
      <w:r>
        <w:rPr>
          <w:rStyle w:val="Hyperlink3"/>
          <w:rFonts w:eastAsia="Calibri"/>
        </w:rPr>
        <w:t>w.</w:t>
      </w:r>
    </w:p>
    <w:p w14:paraId="151243F3" w14:textId="77777777" w:rsidR="00A058E1" w:rsidRDefault="00000000">
      <w:pPr>
        <w:spacing w:after="0" w:line="264" w:lineRule="auto"/>
        <w:rPr>
          <w:rStyle w:val="Hyperlink3"/>
          <w:rFonts w:eastAsia="Calibri"/>
        </w:rPr>
      </w:pPr>
      <w:r>
        <w:rPr>
          <w:rStyle w:val="Hyperlink3"/>
          <w:rFonts w:eastAsia="Calibri"/>
        </w:rPr>
        <w:t>** Wyjaśnienie: prawo do ograniczenia przetwarzania nie ma zastosowania w odniesieniu do przechowywania, w celu zapewnienia korzystania ze środk</w:t>
      </w:r>
      <w:r>
        <w:rPr>
          <w:rStyle w:val="Brak"/>
          <w:rFonts w:ascii="Times New Roman" w:hAnsi="Times New Roman"/>
        </w:rPr>
        <w:t>ó</w:t>
      </w:r>
      <w:r>
        <w:rPr>
          <w:rStyle w:val="Hyperlink3"/>
          <w:rFonts w:eastAsia="Calibri"/>
        </w:rPr>
        <w:t>w ochrony prawnej lub w celu ochrony praw innej osoby fizycznej lub prawnej, lub z uwagi na ważne względy interesu publicznego Unii Europejskiej lub państwa członkowskiego.</w:t>
      </w:r>
    </w:p>
    <w:p w14:paraId="78C56C22" w14:textId="77777777" w:rsidR="00A058E1" w:rsidRDefault="00A058E1">
      <w:pPr>
        <w:spacing w:after="0" w:line="264" w:lineRule="auto"/>
        <w:rPr>
          <w:rStyle w:val="Hyperlink3"/>
          <w:rFonts w:eastAsia="Calibri"/>
        </w:rPr>
      </w:pPr>
    </w:p>
    <w:p w14:paraId="48D250A8" w14:textId="77777777" w:rsidR="00A058E1" w:rsidRDefault="00000000">
      <w:pPr>
        <w:pStyle w:val="Nagwek1"/>
        <w:shd w:val="clear" w:color="auto" w:fill="CCC0D9"/>
        <w:spacing w:before="0" w:after="0" w:line="264" w:lineRule="auto"/>
        <w:rPr>
          <w:rStyle w:val="Brak"/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Style w:val="Brak"/>
          <w:rFonts w:ascii="Times New Roman" w:hAnsi="Times New Roman"/>
          <w:sz w:val="22"/>
          <w:szCs w:val="22"/>
        </w:rPr>
        <w:t>XXI. ZAŁĄ</w:t>
      </w:r>
      <w:r>
        <w:rPr>
          <w:rStyle w:val="Brak"/>
          <w:rFonts w:ascii="Times New Roman" w:hAnsi="Times New Roman"/>
          <w:sz w:val="22"/>
          <w:szCs w:val="22"/>
          <w:lang w:val="de-DE"/>
        </w:rPr>
        <w:t>CZNIKI</w:t>
      </w:r>
    </w:p>
    <w:p w14:paraId="476D240F" w14:textId="77777777" w:rsidR="00A058E1" w:rsidRDefault="00000000">
      <w:pPr>
        <w:pStyle w:val="Bezodstpw"/>
        <w:numPr>
          <w:ilvl w:val="0"/>
          <w:numId w:val="84"/>
        </w:numPr>
        <w:spacing w:after="0" w:line="264" w:lineRule="auto"/>
        <w:rPr>
          <w:rFonts w:ascii="Times New Roman" w:eastAsia="Times New Roman" w:hAnsi="Times New Roman" w:cs="Times New Roman"/>
        </w:rPr>
      </w:pPr>
      <w:bookmarkStart w:id="4" w:name="_Hlk8386904"/>
      <w:r>
        <w:rPr>
          <w:rStyle w:val="Hyperlink2"/>
          <w:rFonts w:ascii="Times New Roman" w:hAnsi="Times New Roman"/>
        </w:rPr>
        <w:t xml:space="preserve">Niżej wymienione załączniki stanowią integralną część </w:t>
      </w:r>
      <w:r>
        <w:rPr>
          <w:rStyle w:val="Brak"/>
          <w:rFonts w:ascii="Times New Roman" w:hAnsi="Times New Roman"/>
          <w:lang w:val="de-DE"/>
        </w:rPr>
        <w:t>SWZ:</w:t>
      </w:r>
    </w:p>
    <w:p w14:paraId="410D23EC" w14:textId="77777777" w:rsidR="00A058E1" w:rsidRDefault="00000000">
      <w:pPr>
        <w:pStyle w:val="Bezodstpw"/>
        <w:numPr>
          <w:ilvl w:val="0"/>
          <w:numId w:val="86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załącznik nr 1 - Formularz ofertowy,</w:t>
      </w:r>
    </w:p>
    <w:p w14:paraId="3027F1B9" w14:textId="77777777" w:rsidR="00A058E1" w:rsidRDefault="00000000">
      <w:pPr>
        <w:pStyle w:val="Bezodstpw"/>
        <w:numPr>
          <w:ilvl w:val="0"/>
          <w:numId w:val="86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załącznik nr 2 - Oświadczenie o braku podstaw do wykluczenia i o spełnianiu warunk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 udziału w postępowaniu,</w:t>
      </w:r>
    </w:p>
    <w:p w14:paraId="077109A5" w14:textId="77777777" w:rsidR="00A058E1" w:rsidRDefault="00000000">
      <w:pPr>
        <w:pStyle w:val="Bezodstpw"/>
        <w:numPr>
          <w:ilvl w:val="0"/>
          <w:numId w:val="86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załącznik nr 3 - Wykaz </w:t>
      </w:r>
      <w:proofErr w:type="spellStart"/>
      <w:r>
        <w:rPr>
          <w:rStyle w:val="Brak"/>
          <w:rFonts w:ascii="Times New Roman" w:hAnsi="Times New Roman"/>
          <w:lang w:val="de-DE"/>
        </w:rPr>
        <w:t>dostaw</w:t>
      </w:r>
      <w:proofErr w:type="spellEnd"/>
      <w:r>
        <w:rPr>
          <w:rStyle w:val="Brak"/>
          <w:rFonts w:ascii="Times New Roman" w:hAnsi="Times New Roman"/>
          <w:lang w:val="de-DE"/>
        </w:rPr>
        <w:t>,</w:t>
      </w:r>
    </w:p>
    <w:p w14:paraId="168BC4B4" w14:textId="77777777" w:rsidR="00A058E1" w:rsidRDefault="00000000">
      <w:pPr>
        <w:pStyle w:val="Bezodstpw"/>
        <w:numPr>
          <w:ilvl w:val="0"/>
          <w:numId w:val="86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załącznik nr 4 - </w:t>
      </w:r>
      <w:r>
        <w:rPr>
          <w:rStyle w:val="Brak"/>
          <w:rFonts w:ascii="Times New Roman" w:hAnsi="Times New Roman"/>
          <w:shd w:val="clear" w:color="auto" w:fill="FFFFFF"/>
          <w:lang w:val="de-DE"/>
        </w:rPr>
        <w:t>Wz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ór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 xml:space="preserve"> zobowiązania do udostępnienia zasobów,</w:t>
      </w:r>
    </w:p>
    <w:p w14:paraId="0B05E4FE" w14:textId="77777777" w:rsidR="00A058E1" w:rsidRDefault="00000000">
      <w:pPr>
        <w:pStyle w:val="Bezodstpw"/>
        <w:numPr>
          <w:ilvl w:val="0"/>
          <w:numId w:val="86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załącznik nr 5 - Wz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r oświadczenia wykonawc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 wsp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lnie ubiegających się o udzielenie zam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wienia publicznego dotyczące dostaw wykonywanych przez poszczeg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lnych wykonawc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</w:t>
      </w:r>
      <w:r>
        <w:rPr>
          <w:rStyle w:val="Brak"/>
          <w:rFonts w:ascii="Times New Roman" w:hAnsi="Times New Roman"/>
          <w:shd w:val="clear" w:color="auto" w:fill="FFFFFF"/>
        </w:rPr>
        <w:t>,</w:t>
      </w:r>
    </w:p>
    <w:p w14:paraId="7C2E8F34" w14:textId="77777777" w:rsidR="00A058E1" w:rsidRDefault="00000000">
      <w:pPr>
        <w:pStyle w:val="Bezodstpw"/>
        <w:numPr>
          <w:ilvl w:val="0"/>
          <w:numId w:val="86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załącznik nr 6 - </w:t>
      </w:r>
      <w:proofErr w:type="spellStart"/>
      <w:r>
        <w:rPr>
          <w:rStyle w:val="Hyperlink2"/>
          <w:rFonts w:ascii="Times New Roman" w:hAnsi="Times New Roman"/>
        </w:rPr>
        <w:t>Wz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 umowy,</w:t>
      </w:r>
    </w:p>
    <w:p w14:paraId="2138C12B" w14:textId="77777777" w:rsidR="00A058E1" w:rsidRDefault="00000000">
      <w:pPr>
        <w:pStyle w:val="Bezodstpw"/>
        <w:numPr>
          <w:ilvl w:val="0"/>
          <w:numId w:val="86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załącznik nr 7 – Szczegółowy Opis Przedmiotu Zam</w:t>
      </w:r>
      <w:r>
        <w:rPr>
          <w:rStyle w:val="Brak"/>
          <w:rFonts w:ascii="Times New Roman" w:hAnsi="Times New Roman"/>
        </w:rPr>
        <w:t>ó</w:t>
      </w:r>
      <w:r>
        <w:rPr>
          <w:rStyle w:val="Hyperlink2"/>
          <w:rFonts w:ascii="Times New Roman" w:hAnsi="Times New Roman"/>
        </w:rPr>
        <w:t>wienia (SOPZ)</w:t>
      </w:r>
      <w:bookmarkEnd w:id="4"/>
    </w:p>
    <w:sectPr w:rsidR="00A058E1">
      <w:headerReference w:type="default" r:id="rId23"/>
      <w:footerReference w:type="default" r:id="rId24"/>
      <w:headerReference w:type="first" r:id="rId25"/>
      <w:footerReference w:type="first" r:id="rId26"/>
      <w:pgSz w:w="11900" w:h="16840"/>
      <w:pgMar w:top="851" w:right="1134" w:bottom="851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7995B" w14:textId="77777777" w:rsidR="0041515D" w:rsidRDefault="0041515D">
      <w:pPr>
        <w:spacing w:after="0" w:line="240" w:lineRule="auto"/>
      </w:pPr>
      <w:r>
        <w:separator/>
      </w:r>
    </w:p>
  </w:endnote>
  <w:endnote w:type="continuationSeparator" w:id="0">
    <w:p w14:paraId="319B2C8B" w14:textId="77777777" w:rsidR="0041515D" w:rsidRDefault="0041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E0D3" w14:textId="43ACC9A1" w:rsidR="00A058E1" w:rsidRDefault="00000000">
    <w:pPr>
      <w:pStyle w:val="Stopka"/>
      <w:jc w:val="right"/>
    </w:pPr>
    <w:r>
      <w:rPr>
        <w:rFonts w:ascii="Trebuchet MS" w:hAnsi="Trebuchet MS"/>
        <w:b/>
        <w:bCs/>
        <w:sz w:val="18"/>
        <w:szCs w:val="18"/>
      </w:rPr>
      <w:t xml:space="preserve">Str. </w:t>
    </w:r>
    <w:r>
      <w:rPr>
        <w:rFonts w:ascii="Trebuchet MS" w:eastAsia="Trebuchet MS" w:hAnsi="Trebuchet MS" w:cs="Trebuchet MS"/>
        <w:b/>
        <w:bCs/>
        <w:sz w:val="18"/>
        <w:szCs w:val="18"/>
      </w:rPr>
      <w:fldChar w:fldCharType="begin"/>
    </w:r>
    <w:r>
      <w:rPr>
        <w:rFonts w:ascii="Trebuchet MS" w:eastAsia="Trebuchet MS" w:hAnsi="Trebuchet MS" w:cs="Trebuchet MS"/>
        <w:b/>
        <w:bCs/>
        <w:sz w:val="18"/>
        <w:szCs w:val="18"/>
      </w:rPr>
      <w:instrText xml:space="preserve"> PAGE </w:instrText>
    </w:r>
    <w:r>
      <w:rPr>
        <w:rFonts w:ascii="Trebuchet MS" w:eastAsia="Trebuchet MS" w:hAnsi="Trebuchet MS" w:cs="Trebuchet MS"/>
        <w:b/>
        <w:bCs/>
        <w:sz w:val="18"/>
        <w:szCs w:val="18"/>
      </w:rPr>
      <w:fldChar w:fldCharType="separate"/>
    </w:r>
    <w:r w:rsidR="00EC5497">
      <w:rPr>
        <w:rFonts w:ascii="Trebuchet MS" w:eastAsia="Trebuchet MS" w:hAnsi="Trebuchet MS" w:cs="Trebuchet MS"/>
        <w:b/>
        <w:bCs/>
        <w:noProof/>
        <w:sz w:val="18"/>
        <w:szCs w:val="18"/>
      </w:rPr>
      <w:t>2</w:t>
    </w:r>
    <w:r>
      <w:rPr>
        <w:rFonts w:ascii="Trebuchet MS" w:eastAsia="Trebuchet MS" w:hAnsi="Trebuchet MS" w:cs="Trebuchet MS"/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B96A" w14:textId="77777777" w:rsidR="00A058E1" w:rsidRDefault="00A058E1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6913" w14:textId="77777777" w:rsidR="0041515D" w:rsidRDefault="0041515D">
      <w:pPr>
        <w:spacing w:after="0" w:line="240" w:lineRule="auto"/>
      </w:pPr>
      <w:r>
        <w:separator/>
      </w:r>
    </w:p>
  </w:footnote>
  <w:footnote w:type="continuationSeparator" w:id="0">
    <w:p w14:paraId="477BBFD2" w14:textId="77777777" w:rsidR="0041515D" w:rsidRDefault="0041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17D6" w14:textId="77777777" w:rsidR="00A058E1" w:rsidRDefault="00A058E1">
    <w:pPr>
      <w:pStyle w:val="Nagwekistopka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AA90" w14:textId="77777777" w:rsidR="00A058E1" w:rsidRDefault="00A058E1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3F51"/>
    <w:multiLevelType w:val="hybridMultilevel"/>
    <w:tmpl w:val="52E8ED12"/>
    <w:numStyleLink w:val="Zaimportowanystyl19"/>
  </w:abstractNum>
  <w:abstractNum w:abstractNumId="1" w15:restartNumberingAfterBreak="0">
    <w:nsid w:val="0B2653F0"/>
    <w:multiLevelType w:val="multilevel"/>
    <w:tmpl w:val="B538D098"/>
    <w:styleLink w:val="Styl72"/>
    <w:lvl w:ilvl="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688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48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408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768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128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488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848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08167A8"/>
    <w:multiLevelType w:val="hybridMultilevel"/>
    <w:tmpl w:val="6FA6BA7C"/>
    <w:numStyleLink w:val="Zaimportowanystyl7"/>
  </w:abstractNum>
  <w:abstractNum w:abstractNumId="3" w15:restartNumberingAfterBreak="0">
    <w:nsid w:val="17F537C3"/>
    <w:multiLevelType w:val="multilevel"/>
    <w:tmpl w:val="D0AE60B0"/>
    <w:styleLink w:val="Zaimportowanystyl8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1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8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5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3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744470"/>
    <w:multiLevelType w:val="hybridMultilevel"/>
    <w:tmpl w:val="681EC258"/>
    <w:styleLink w:val="Zaimportowanystyl31"/>
    <w:lvl w:ilvl="0" w:tplc="20445BE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560204">
      <w:start w:val="1"/>
      <w:numFmt w:val="decimal"/>
      <w:lvlText w:val="%2)"/>
      <w:lvlJc w:val="left"/>
      <w:pPr>
        <w:ind w:left="1111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3E7E84">
      <w:start w:val="1"/>
      <w:numFmt w:val="lowerRoman"/>
      <w:lvlText w:val="%3."/>
      <w:lvlJc w:val="left"/>
      <w:pPr>
        <w:ind w:left="183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D8D59C">
      <w:start w:val="1"/>
      <w:numFmt w:val="decimal"/>
      <w:lvlText w:val="%4."/>
      <w:lvlJc w:val="left"/>
      <w:pPr>
        <w:ind w:left="2551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3643BA">
      <w:start w:val="1"/>
      <w:numFmt w:val="lowerLetter"/>
      <w:lvlText w:val="%5."/>
      <w:lvlJc w:val="left"/>
      <w:pPr>
        <w:ind w:left="3271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74ABA8">
      <w:start w:val="1"/>
      <w:numFmt w:val="lowerRoman"/>
      <w:lvlText w:val="%6."/>
      <w:lvlJc w:val="left"/>
      <w:pPr>
        <w:ind w:left="3996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C4F764">
      <w:start w:val="1"/>
      <w:numFmt w:val="decimal"/>
      <w:lvlText w:val="%7."/>
      <w:lvlJc w:val="left"/>
      <w:pPr>
        <w:ind w:left="4711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984A70">
      <w:start w:val="1"/>
      <w:numFmt w:val="lowerLetter"/>
      <w:lvlText w:val="%8."/>
      <w:lvlJc w:val="left"/>
      <w:pPr>
        <w:ind w:left="5431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CA3D70">
      <w:start w:val="1"/>
      <w:numFmt w:val="lowerRoman"/>
      <w:lvlText w:val="%9."/>
      <w:lvlJc w:val="left"/>
      <w:pPr>
        <w:ind w:left="6156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923095C"/>
    <w:multiLevelType w:val="multilevel"/>
    <w:tmpl w:val="029C9B10"/>
    <w:numStyleLink w:val="Zaimportowanystyl1"/>
  </w:abstractNum>
  <w:abstractNum w:abstractNumId="6" w15:restartNumberingAfterBreak="0">
    <w:nsid w:val="1A056762"/>
    <w:multiLevelType w:val="hybridMultilevel"/>
    <w:tmpl w:val="C778E91A"/>
    <w:numStyleLink w:val="Zaimportowanystyl30"/>
  </w:abstractNum>
  <w:abstractNum w:abstractNumId="7" w15:restartNumberingAfterBreak="0">
    <w:nsid w:val="1A555C46"/>
    <w:multiLevelType w:val="multilevel"/>
    <w:tmpl w:val="5EBA8170"/>
    <w:styleLink w:val="Zaimportowanystyl14"/>
    <w:lvl w:ilvl="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5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11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47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83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19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55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91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636CED"/>
    <w:multiLevelType w:val="multilevel"/>
    <w:tmpl w:val="28E8908A"/>
    <w:styleLink w:val="Zaimportowanystyl6"/>
    <w:lvl w:ilvl="0">
      <w:start w:val="1"/>
      <w:numFmt w:val="decimal"/>
      <w:lvlText w:val="%1."/>
      <w:lvlJc w:val="left"/>
      <w:pPr>
        <w:ind w:left="46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8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134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630" w:hanging="77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386" w:hanging="1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670" w:hanging="1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84" w:hanging="143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239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182" w:hanging="17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E44FCF"/>
    <w:multiLevelType w:val="multilevel"/>
    <w:tmpl w:val="029C9B10"/>
    <w:styleLink w:val="Zaimportowanystyl1"/>
    <w:lvl w:ilvl="0">
      <w:start w:val="1"/>
      <w:numFmt w:val="decimal"/>
      <w:lvlText w:val="%1."/>
      <w:lvlJc w:val="left"/>
      <w:pPr>
        <w:tabs>
          <w:tab w:val="left" w:pos="426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1276"/>
        </w:tabs>
        <w:ind w:left="1276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76"/>
        </w:tabs>
        <w:ind w:left="1613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76"/>
        </w:tabs>
        <w:ind w:left="1973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76"/>
        </w:tabs>
        <w:ind w:left="2333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76"/>
        </w:tabs>
        <w:ind w:left="2693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76"/>
        </w:tabs>
        <w:ind w:left="3053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76"/>
        </w:tabs>
        <w:ind w:left="3413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76"/>
        </w:tabs>
        <w:ind w:left="3773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CF76C5F"/>
    <w:multiLevelType w:val="hybridMultilevel"/>
    <w:tmpl w:val="6E38FE20"/>
    <w:styleLink w:val="Zaimportowanystyl35"/>
    <w:lvl w:ilvl="0" w:tplc="B7F81B9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962D00">
      <w:start w:val="1"/>
      <w:numFmt w:val="lowerLetter"/>
      <w:lvlText w:val="%2."/>
      <w:lvlJc w:val="left"/>
      <w:pPr>
        <w:ind w:left="1111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1AA188">
      <w:start w:val="1"/>
      <w:numFmt w:val="lowerRoman"/>
      <w:lvlText w:val="%3."/>
      <w:lvlJc w:val="left"/>
      <w:pPr>
        <w:ind w:left="183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B05FEC">
      <w:start w:val="1"/>
      <w:numFmt w:val="decimal"/>
      <w:lvlText w:val="%4."/>
      <w:lvlJc w:val="left"/>
      <w:pPr>
        <w:ind w:left="2551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C84B0A">
      <w:start w:val="1"/>
      <w:numFmt w:val="lowerLetter"/>
      <w:lvlText w:val="%5."/>
      <w:lvlJc w:val="left"/>
      <w:pPr>
        <w:ind w:left="3271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0C5D30">
      <w:start w:val="1"/>
      <w:numFmt w:val="lowerRoman"/>
      <w:lvlText w:val="%6."/>
      <w:lvlJc w:val="left"/>
      <w:pPr>
        <w:ind w:left="3996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8E464">
      <w:start w:val="1"/>
      <w:numFmt w:val="decimal"/>
      <w:lvlText w:val="%7."/>
      <w:lvlJc w:val="left"/>
      <w:pPr>
        <w:ind w:left="4711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38EAE4">
      <w:start w:val="1"/>
      <w:numFmt w:val="lowerLetter"/>
      <w:lvlText w:val="%8."/>
      <w:lvlJc w:val="left"/>
      <w:pPr>
        <w:ind w:left="5431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00387C">
      <w:start w:val="1"/>
      <w:numFmt w:val="lowerRoman"/>
      <w:lvlText w:val="%9."/>
      <w:lvlJc w:val="left"/>
      <w:pPr>
        <w:ind w:left="6156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DBF6B41"/>
    <w:multiLevelType w:val="hybridMultilevel"/>
    <w:tmpl w:val="4D30B30A"/>
    <w:numStyleLink w:val="Zaimportowanystyl20"/>
  </w:abstractNum>
  <w:abstractNum w:abstractNumId="12" w15:restartNumberingAfterBreak="0">
    <w:nsid w:val="20F0480D"/>
    <w:multiLevelType w:val="hybridMultilevel"/>
    <w:tmpl w:val="F53A50DA"/>
    <w:numStyleLink w:val="Zaimportowanystyl2"/>
  </w:abstractNum>
  <w:abstractNum w:abstractNumId="13" w15:restartNumberingAfterBreak="0">
    <w:nsid w:val="24406C23"/>
    <w:multiLevelType w:val="hybridMultilevel"/>
    <w:tmpl w:val="999A23CA"/>
    <w:styleLink w:val="Zaimportowanystyl36"/>
    <w:lvl w:ilvl="0" w:tplc="77068092">
      <w:start w:val="1"/>
      <w:numFmt w:val="bullet"/>
      <w:lvlText w:val="-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2AC7BC">
      <w:start w:val="1"/>
      <w:numFmt w:val="bullet"/>
      <w:lvlText w:val="o"/>
      <w:lvlJc w:val="left"/>
      <w:pPr>
        <w:ind w:left="1404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1A4A54">
      <w:start w:val="1"/>
      <w:numFmt w:val="bullet"/>
      <w:lvlText w:val="▪"/>
      <w:lvlJc w:val="left"/>
      <w:pPr>
        <w:ind w:left="2124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B2638E">
      <w:start w:val="1"/>
      <w:numFmt w:val="bullet"/>
      <w:lvlText w:val="·"/>
      <w:lvlJc w:val="left"/>
      <w:pPr>
        <w:ind w:left="2844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AC361A">
      <w:start w:val="1"/>
      <w:numFmt w:val="bullet"/>
      <w:lvlText w:val="o"/>
      <w:lvlJc w:val="left"/>
      <w:pPr>
        <w:ind w:left="3564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28BAB0">
      <w:start w:val="1"/>
      <w:numFmt w:val="bullet"/>
      <w:lvlText w:val="▪"/>
      <w:lvlJc w:val="left"/>
      <w:pPr>
        <w:ind w:left="4284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F89206">
      <w:start w:val="1"/>
      <w:numFmt w:val="bullet"/>
      <w:lvlText w:val="·"/>
      <w:lvlJc w:val="left"/>
      <w:pPr>
        <w:ind w:left="5004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F6009A">
      <w:start w:val="1"/>
      <w:numFmt w:val="bullet"/>
      <w:lvlText w:val="o"/>
      <w:lvlJc w:val="left"/>
      <w:pPr>
        <w:ind w:left="5724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8AE2E0">
      <w:start w:val="1"/>
      <w:numFmt w:val="bullet"/>
      <w:lvlText w:val="▪"/>
      <w:lvlJc w:val="left"/>
      <w:pPr>
        <w:ind w:left="6444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55D1A2F"/>
    <w:multiLevelType w:val="hybridMultilevel"/>
    <w:tmpl w:val="8466D9BC"/>
    <w:styleLink w:val="Zaimportowanystyl9"/>
    <w:lvl w:ilvl="0" w:tplc="B2E215C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E81DCE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44A72A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CC5F5A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1ABF56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52E336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76CB2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AB1EC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327F42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5B83D45"/>
    <w:multiLevelType w:val="hybridMultilevel"/>
    <w:tmpl w:val="79A66BD0"/>
    <w:styleLink w:val="Zaimportowanystyl34"/>
    <w:lvl w:ilvl="0" w:tplc="89F6464E">
      <w:start w:val="1"/>
      <w:numFmt w:val="bullet"/>
      <w:lvlText w:val="−"/>
      <w:lvlJc w:val="left"/>
      <w:pPr>
        <w:ind w:left="468" w:hanging="46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5C0888">
      <w:start w:val="1"/>
      <w:numFmt w:val="bullet"/>
      <w:lvlText w:val="−"/>
      <w:lvlJc w:val="left"/>
      <w:pPr>
        <w:ind w:left="828" w:hanging="46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4436E">
      <w:start w:val="1"/>
      <w:numFmt w:val="bullet"/>
      <w:lvlText w:val="-"/>
      <w:lvlJc w:val="left"/>
      <w:pPr>
        <w:ind w:left="10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5EDE9A">
      <w:start w:val="1"/>
      <w:numFmt w:val="bullet"/>
      <w:lvlText w:val="-"/>
      <w:lvlJc w:val="left"/>
      <w:pPr>
        <w:ind w:left="140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B46BFC">
      <w:start w:val="1"/>
      <w:numFmt w:val="bullet"/>
      <w:lvlText w:val="-"/>
      <w:lvlJc w:val="left"/>
      <w:pPr>
        <w:ind w:left="176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F80B98">
      <w:start w:val="1"/>
      <w:numFmt w:val="bullet"/>
      <w:lvlText w:val="-"/>
      <w:lvlJc w:val="left"/>
      <w:pPr>
        <w:ind w:left="212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A42C7A">
      <w:start w:val="1"/>
      <w:numFmt w:val="bullet"/>
      <w:lvlText w:val="-"/>
      <w:lvlJc w:val="left"/>
      <w:pPr>
        <w:ind w:left="248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448560">
      <w:start w:val="1"/>
      <w:numFmt w:val="bullet"/>
      <w:lvlText w:val="-"/>
      <w:lvlJc w:val="left"/>
      <w:pPr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A8BA2C">
      <w:start w:val="1"/>
      <w:numFmt w:val="bullet"/>
      <w:lvlText w:val="-"/>
      <w:lvlJc w:val="left"/>
      <w:pPr>
        <w:ind w:left="320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93E6ECA"/>
    <w:multiLevelType w:val="multilevel"/>
    <w:tmpl w:val="A4F83C92"/>
    <w:numStyleLink w:val="Zaimportowanystyl16"/>
  </w:abstractNum>
  <w:abstractNum w:abstractNumId="17" w15:restartNumberingAfterBreak="0">
    <w:nsid w:val="2A4C6063"/>
    <w:multiLevelType w:val="hybridMultilevel"/>
    <w:tmpl w:val="EF3EBA92"/>
    <w:styleLink w:val="Zaimportowanystyl200"/>
    <w:lvl w:ilvl="0" w:tplc="EEF83DEA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CDE8048">
      <w:start w:val="1"/>
      <w:numFmt w:val="lowerLetter"/>
      <w:lvlText w:val="%2."/>
      <w:lvlJc w:val="left"/>
      <w:pPr>
        <w:ind w:left="133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97A6D6A">
      <w:start w:val="1"/>
      <w:numFmt w:val="lowerRoman"/>
      <w:lvlText w:val="%3."/>
      <w:lvlJc w:val="left"/>
      <w:pPr>
        <w:ind w:left="2059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DD0B3E8">
      <w:start w:val="1"/>
      <w:numFmt w:val="decimal"/>
      <w:lvlText w:val="%4."/>
      <w:lvlJc w:val="left"/>
      <w:pPr>
        <w:ind w:left="277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CA7DEA">
      <w:start w:val="1"/>
      <w:numFmt w:val="lowerLetter"/>
      <w:lvlText w:val="%5."/>
      <w:lvlJc w:val="left"/>
      <w:pPr>
        <w:ind w:left="349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6010FE">
      <w:start w:val="1"/>
      <w:numFmt w:val="lowerRoman"/>
      <w:lvlText w:val="%6."/>
      <w:lvlJc w:val="left"/>
      <w:pPr>
        <w:ind w:left="4219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8663CA2">
      <w:start w:val="1"/>
      <w:numFmt w:val="decimal"/>
      <w:lvlText w:val="%7."/>
      <w:lvlJc w:val="left"/>
      <w:pPr>
        <w:ind w:left="493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A0DBE0">
      <w:start w:val="1"/>
      <w:numFmt w:val="lowerLetter"/>
      <w:lvlText w:val="%8."/>
      <w:lvlJc w:val="left"/>
      <w:pPr>
        <w:ind w:left="565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E3A0118">
      <w:start w:val="1"/>
      <w:numFmt w:val="lowerRoman"/>
      <w:lvlText w:val="%9."/>
      <w:lvlJc w:val="left"/>
      <w:pPr>
        <w:ind w:left="6379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BB61C98"/>
    <w:multiLevelType w:val="multilevel"/>
    <w:tmpl w:val="340045B6"/>
    <w:numStyleLink w:val="Zaimportowanystyl100"/>
  </w:abstractNum>
  <w:abstractNum w:abstractNumId="19" w15:restartNumberingAfterBreak="0">
    <w:nsid w:val="2BEB10DF"/>
    <w:multiLevelType w:val="hybridMultilevel"/>
    <w:tmpl w:val="E2B6148A"/>
    <w:styleLink w:val="Zaimportowanystyl10"/>
    <w:lvl w:ilvl="0" w:tplc="31340AD6">
      <w:start w:val="1"/>
      <w:numFmt w:val="decimal"/>
      <w:lvlText w:val="%1."/>
      <w:lvlJc w:val="left"/>
      <w:pPr>
        <w:tabs>
          <w:tab w:val="left" w:pos="70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FAB9A6">
      <w:start w:val="1"/>
      <w:numFmt w:val="lowerLetter"/>
      <w:lvlText w:val="%2."/>
      <w:lvlJc w:val="left"/>
      <w:pPr>
        <w:tabs>
          <w:tab w:val="left" w:pos="708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C8E102">
      <w:start w:val="1"/>
      <w:numFmt w:val="lowerRoman"/>
      <w:lvlText w:val="%3."/>
      <w:lvlJc w:val="left"/>
      <w:pPr>
        <w:tabs>
          <w:tab w:val="left" w:pos="708"/>
        </w:tabs>
        <w:ind w:left="18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42669A">
      <w:start w:val="1"/>
      <w:numFmt w:val="decimal"/>
      <w:lvlText w:val="%4."/>
      <w:lvlJc w:val="left"/>
      <w:pPr>
        <w:tabs>
          <w:tab w:val="left" w:pos="70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BAADD4">
      <w:start w:val="1"/>
      <w:numFmt w:val="lowerLetter"/>
      <w:lvlText w:val="%5."/>
      <w:lvlJc w:val="left"/>
      <w:pPr>
        <w:tabs>
          <w:tab w:val="left" w:pos="708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7ACB12">
      <w:start w:val="1"/>
      <w:numFmt w:val="lowerRoman"/>
      <w:lvlText w:val="%6."/>
      <w:lvlJc w:val="left"/>
      <w:pPr>
        <w:tabs>
          <w:tab w:val="left" w:pos="708"/>
        </w:tabs>
        <w:ind w:left="39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2EA618">
      <w:start w:val="1"/>
      <w:numFmt w:val="decimal"/>
      <w:lvlText w:val="%7."/>
      <w:lvlJc w:val="left"/>
      <w:pPr>
        <w:tabs>
          <w:tab w:val="left" w:pos="708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4A036">
      <w:start w:val="1"/>
      <w:numFmt w:val="lowerLetter"/>
      <w:lvlText w:val="%8."/>
      <w:lvlJc w:val="left"/>
      <w:pPr>
        <w:tabs>
          <w:tab w:val="left" w:pos="708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360EE8">
      <w:start w:val="1"/>
      <w:numFmt w:val="lowerRoman"/>
      <w:lvlText w:val="%9."/>
      <w:lvlJc w:val="left"/>
      <w:pPr>
        <w:tabs>
          <w:tab w:val="left" w:pos="708"/>
        </w:tabs>
        <w:ind w:left="61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D2D4E49"/>
    <w:multiLevelType w:val="multilevel"/>
    <w:tmpl w:val="340045B6"/>
    <w:styleLink w:val="Zaimportowanystyl10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11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7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83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19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55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1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27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E330D69"/>
    <w:multiLevelType w:val="multilevel"/>
    <w:tmpl w:val="28E8908A"/>
    <w:numStyleLink w:val="Zaimportowanystyl6"/>
  </w:abstractNum>
  <w:abstractNum w:abstractNumId="22" w15:restartNumberingAfterBreak="0">
    <w:nsid w:val="2E522F20"/>
    <w:multiLevelType w:val="multilevel"/>
    <w:tmpl w:val="BD001834"/>
    <w:numStyleLink w:val="Zaimportowanystyl13"/>
  </w:abstractNum>
  <w:abstractNum w:abstractNumId="23" w15:restartNumberingAfterBreak="0">
    <w:nsid w:val="306D045F"/>
    <w:multiLevelType w:val="multilevel"/>
    <w:tmpl w:val="B538D098"/>
    <w:numStyleLink w:val="Styl72"/>
  </w:abstractNum>
  <w:abstractNum w:abstractNumId="24" w15:restartNumberingAfterBreak="0">
    <w:nsid w:val="332A1AB6"/>
    <w:multiLevelType w:val="hybridMultilevel"/>
    <w:tmpl w:val="681EC258"/>
    <w:numStyleLink w:val="Zaimportowanystyl31"/>
  </w:abstractNum>
  <w:abstractNum w:abstractNumId="25" w15:restartNumberingAfterBreak="0">
    <w:nsid w:val="349C7601"/>
    <w:multiLevelType w:val="hybridMultilevel"/>
    <w:tmpl w:val="9A06635C"/>
    <w:styleLink w:val="Zaimportowanystyl5"/>
    <w:lvl w:ilvl="0" w:tplc="3C04F86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C2AF76">
      <w:start w:val="1"/>
      <w:numFmt w:val="lowerLetter"/>
      <w:lvlText w:val="%2."/>
      <w:lvlJc w:val="left"/>
      <w:pPr>
        <w:ind w:left="1111" w:hanging="3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82F44C">
      <w:start w:val="1"/>
      <w:numFmt w:val="lowerRoman"/>
      <w:lvlText w:val="%3."/>
      <w:lvlJc w:val="left"/>
      <w:pPr>
        <w:ind w:left="18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727488">
      <w:start w:val="1"/>
      <w:numFmt w:val="decimal"/>
      <w:lvlText w:val="%4."/>
      <w:lvlJc w:val="left"/>
      <w:pPr>
        <w:ind w:left="816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C0D236">
      <w:start w:val="1"/>
      <w:numFmt w:val="lowerLetter"/>
      <w:lvlText w:val="%5."/>
      <w:lvlJc w:val="left"/>
      <w:pPr>
        <w:ind w:left="3271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DC7A9C">
      <w:start w:val="1"/>
      <w:numFmt w:val="lowerRoman"/>
      <w:lvlText w:val="%6."/>
      <w:lvlJc w:val="left"/>
      <w:pPr>
        <w:ind w:left="3996" w:hanging="3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DEDAB8">
      <w:start w:val="1"/>
      <w:numFmt w:val="decimal"/>
      <w:lvlText w:val="%7."/>
      <w:lvlJc w:val="left"/>
      <w:pPr>
        <w:ind w:left="391" w:hanging="3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024522">
      <w:start w:val="1"/>
      <w:numFmt w:val="lowerLetter"/>
      <w:lvlText w:val="%8."/>
      <w:lvlJc w:val="left"/>
      <w:pPr>
        <w:ind w:left="5431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84A304">
      <w:start w:val="1"/>
      <w:numFmt w:val="lowerRoman"/>
      <w:lvlText w:val="%9."/>
      <w:lvlJc w:val="left"/>
      <w:pPr>
        <w:ind w:left="6156" w:hanging="3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5320211"/>
    <w:multiLevelType w:val="multilevel"/>
    <w:tmpl w:val="D834D0C6"/>
    <w:styleLink w:val="Zaimportowanystyl3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5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11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47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83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19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55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91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55F3CC9"/>
    <w:multiLevelType w:val="hybridMultilevel"/>
    <w:tmpl w:val="D4DECDF4"/>
    <w:numStyleLink w:val="Zaimportowanystyl33"/>
  </w:abstractNum>
  <w:abstractNum w:abstractNumId="28" w15:restartNumberingAfterBreak="0">
    <w:nsid w:val="367D1433"/>
    <w:multiLevelType w:val="hybridMultilevel"/>
    <w:tmpl w:val="4D30B30A"/>
    <w:styleLink w:val="Zaimportowanystyl20"/>
    <w:lvl w:ilvl="0" w:tplc="213AFE60">
      <w:start w:val="1"/>
      <w:numFmt w:val="lowerLetter"/>
      <w:lvlText w:val="%1)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221D86">
      <w:start w:val="1"/>
      <w:numFmt w:val="upp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178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ECFB4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2509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6CE56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322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B295B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394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10933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4669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8A3BA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538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CCE17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610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98CB2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6829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73C3425"/>
    <w:multiLevelType w:val="hybridMultilevel"/>
    <w:tmpl w:val="9A06635C"/>
    <w:numStyleLink w:val="Zaimportowanystyl5"/>
  </w:abstractNum>
  <w:abstractNum w:abstractNumId="30" w15:restartNumberingAfterBreak="0">
    <w:nsid w:val="37B013D5"/>
    <w:multiLevelType w:val="hybridMultilevel"/>
    <w:tmpl w:val="E2B6148A"/>
    <w:numStyleLink w:val="Zaimportowanystyl10"/>
  </w:abstractNum>
  <w:abstractNum w:abstractNumId="31" w15:restartNumberingAfterBreak="0">
    <w:nsid w:val="39290BC7"/>
    <w:multiLevelType w:val="hybridMultilevel"/>
    <w:tmpl w:val="0C9E6F9A"/>
    <w:styleLink w:val="Zaimportowanystyl4"/>
    <w:lvl w:ilvl="0" w:tplc="CA4C49B6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64ACCE">
      <w:start w:val="1"/>
      <w:numFmt w:val="lowerLetter"/>
      <w:lvlText w:val="%2."/>
      <w:lvlJc w:val="left"/>
      <w:pPr>
        <w:ind w:left="111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166F1A">
      <w:start w:val="1"/>
      <w:numFmt w:val="lowerRoman"/>
      <w:lvlText w:val="%3."/>
      <w:lvlJc w:val="left"/>
      <w:pPr>
        <w:ind w:left="1835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4E7EA4">
      <w:start w:val="1"/>
      <w:numFmt w:val="decimal"/>
      <w:lvlText w:val="%4."/>
      <w:lvlJc w:val="left"/>
      <w:pPr>
        <w:ind w:left="25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BA99F6">
      <w:start w:val="1"/>
      <w:numFmt w:val="lowerLetter"/>
      <w:lvlText w:val="%5."/>
      <w:lvlJc w:val="left"/>
      <w:pPr>
        <w:ind w:left="327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DEFE42">
      <w:start w:val="1"/>
      <w:numFmt w:val="lowerRoman"/>
      <w:lvlText w:val="%6."/>
      <w:lvlJc w:val="left"/>
      <w:pPr>
        <w:ind w:left="3995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90F372">
      <w:start w:val="1"/>
      <w:numFmt w:val="decimal"/>
      <w:lvlText w:val="%7."/>
      <w:lvlJc w:val="left"/>
      <w:pPr>
        <w:ind w:left="471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B628F6">
      <w:start w:val="1"/>
      <w:numFmt w:val="lowerLetter"/>
      <w:lvlText w:val="%8."/>
      <w:lvlJc w:val="left"/>
      <w:pPr>
        <w:ind w:left="543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14AB7E">
      <w:start w:val="1"/>
      <w:numFmt w:val="lowerRoman"/>
      <w:lvlText w:val="%9."/>
      <w:lvlJc w:val="left"/>
      <w:pPr>
        <w:ind w:left="6155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ADD667B"/>
    <w:multiLevelType w:val="multilevel"/>
    <w:tmpl w:val="83E099BE"/>
    <w:styleLink w:val="Zaimportowanystyl24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5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11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47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83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19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55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91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EBE494C"/>
    <w:multiLevelType w:val="hybridMultilevel"/>
    <w:tmpl w:val="0F0803EE"/>
    <w:numStyleLink w:val="Zaimportowanystyl22"/>
  </w:abstractNum>
  <w:abstractNum w:abstractNumId="34" w15:restartNumberingAfterBreak="0">
    <w:nsid w:val="42C01107"/>
    <w:multiLevelType w:val="hybridMultilevel"/>
    <w:tmpl w:val="368AD926"/>
    <w:numStyleLink w:val="Zaimportowanystyl21"/>
  </w:abstractNum>
  <w:abstractNum w:abstractNumId="35" w15:restartNumberingAfterBreak="0">
    <w:nsid w:val="43652D95"/>
    <w:multiLevelType w:val="hybridMultilevel"/>
    <w:tmpl w:val="F53A50DA"/>
    <w:styleLink w:val="Zaimportowanystyl2"/>
    <w:lvl w:ilvl="0" w:tplc="25A8E36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24C9CA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BADFD0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16E2B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28D97A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56B252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1A8D8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123A70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3CAE7E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4C9C3368"/>
    <w:multiLevelType w:val="multilevel"/>
    <w:tmpl w:val="BD001834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3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19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5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1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7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3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99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4D38111E"/>
    <w:multiLevelType w:val="hybridMultilevel"/>
    <w:tmpl w:val="C778E91A"/>
    <w:styleLink w:val="Zaimportowanystyl30"/>
    <w:lvl w:ilvl="0" w:tplc="1BD0626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F8E6D2">
      <w:start w:val="1"/>
      <w:numFmt w:val="lowerLetter"/>
      <w:lvlText w:val="%2."/>
      <w:lvlJc w:val="left"/>
      <w:pPr>
        <w:ind w:left="1111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981210">
      <w:start w:val="1"/>
      <w:numFmt w:val="lowerRoman"/>
      <w:lvlText w:val="%3."/>
      <w:lvlJc w:val="left"/>
      <w:pPr>
        <w:ind w:left="183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3C789C">
      <w:start w:val="1"/>
      <w:numFmt w:val="decimal"/>
      <w:lvlText w:val="%4."/>
      <w:lvlJc w:val="left"/>
      <w:pPr>
        <w:ind w:left="2551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AEEDAE">
      <w:start w:val="1"/>
      <w:numFmt w:val="lowerLetter"/>
      <w:lvlText w:val="%5."/>
      <w:lvlJc w:val="left"/>
      <w:pPr>
        <w:ind w:left="3271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C5D32">
      <w:start w:val="1"/>
      <w:numFmt w:val="lowerRoman"/>
      <w:lvlText w:val="%6."/>
      <w:lvlJc w:val="left"/>
      <w:pPr>
        <w:ind w:left="3996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EA305E">
      <w:start w:val="1"/>
      <w:numFmt w:val="decimal"/>
      <w:lvlText w:val="%7."/>
      <w:lvlJc w:val="left"/>
      <w:pPr>
        <w:ind w:left="4711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DA2D06">
      <w:start w:val="1"/>
      <w:numFmt w:val="lowerLetter"/>
      <w:lvlText w:val="%8."/>
      <w:lvlJc w:val="left"/>
      <w:pPr>
        <w:ind w:left="5431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24F428">
      <w:start w:val="1"/>
      <w:numFmt w:val="lowerRoman"/>
      <w:lvlText w:val="%9."/>
      <w:lvlJc w:val="left"/>
      <w:pPr>
        <w:ind w:left="6156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E8463D4"/>
    <w:multiLevelType w:val="multilevel"/>
    <w:tmpl w:val="83E099BE"/>
    <w:numStyleLink w:val="Zaimportowanystyl24"/>
  </w:abstractNum>
  <w:abstractNum w:abstractNumId="39" w15:restartNumberingAfterBreak="0">
    <w:nsid w:val="4ECB1483"/>
    <w:multiLevelType w:val="hybridMultilevel"/>
    <w:tmpl w:val="52E8ED12"/>
    <w:styleLink w:val="Zaimportowanystyl19"/>
    <w:lvl w:ilvl="0" w:tplc="616A96CC">
      <w:start w:val="1"/>
      <w:numFmt w:val="decimal"/>
      <w:lvlText w:val="%1."/>
      <w:lvlJc w:val="left"/>
      <w:pPr>
        <w:tabs>
          <w:tab w:val="left" w:pos="928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9E1226">
      <w:start w:val="1"/>
      <w:numFmt w:val="decimal"/>
      <w:lvlText w:val="%2."/>
      <w:lvlJc w:val="left"/>
      <w:pPr>
        <w:tabs>
          <w:tab w:val="left" w:pos="928"/>
        </w:tabs>
        <w:ind w:left="772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50D3EC">
      <w:start w:val="1"/>
      <w:numFmt w:val="decimal"/>
      <w:lvlText w:val="%3."/>
      <w:lvlJc w:val="left"/>
      <w:pPr>
        <w:tabs>
          <w:tab w:val="left" w:pos="928"/>
        </w:tabs>
        <w:ind w:left="1492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4C7BC0">
      <w:start w:val="1"/>
      <w:numFmt w:val="decimal"/>
      <w:lvlText w:val="%4."/>
      <w:lvlJc w:val="left"/>
      <w:pPr>
        <w:tabs>
          <w:tab w:val="left" w:pos="928"/>
        </w:tabs>
        <w:ind w:left="2212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365D82">
      <w:start w:val="1"/>
      <w:numFmt w:val="decimal"/>
      <w:lvlText w:val="%5."/>
      <w:lvlJc w:val="left"/>
      <w:pPr>
        <w:tabs>
          <w:tab w:val="left" w:pos="928"/>
        </w:tabs>
        <w:ind w:left="2932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32FE56">
      <w:start w:val="1"/>
      <w:numFmt w:val="decimal"/>
      <w:lvlText w:val="%6."/>
      <w:lvlJc w:val="left"/>
      <w:pPr>
        <w:tabs>
          <w:tab w:val="left" w:pos="928"/>
        </w:tabs>
        <w:ind w:left="3652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D20890">
      <w:start w:val="1"/>
      <w:numFmt w:val="decimal"/>
      <w:lvlText w:val="%7."/>
      <w:lvlJc w:val="left"/>
      <w:pPr>
        <w:tabs>
          <w:tab w:val="left" w:pos="928"/>
        </w:tabs>
        <w:ind w:left="4372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1CDB28">
      <w:start w:val="1"/>
      <w:numFmt w:val="decimal"/>
      <w:lvlText w:val="%8."/>
      <w:lvlJc w:val="left"/>
      <w:pPr>
        <w:tabs>
          <w:tab w:val="left" w:pos="928"/>
        </w:tabs>
        <w:ind w:left="5092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88224">
      <w:start w:val="1"/>
      <w:numFmt w:val="decimal"/>
      <w:lvlText w:val="%9."/>
      <w:lvlJc w:val="left"/>
      <w:pPr>
        <w:tabs>
          <w:tab w:val="left" w:pos="928"/>
        </w:tabs>
        <w:ind w:left="5812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4FE960E4"/>
    <w:multiLevelType w:val="multilevel"/>
    <w:tmpl w:val="D834D0C6"/>
    <w:numStyleLink w:val="Zaimportowanystyl32"/>
  </w:abstractNum>
  <w:abstractNum w:abstractNumId="41" w15:restartNumberingAfterBreak="0">
    <w:nsid w:val="52177971"/>
    <w:multiLevelType w:val="hybridMultilevel"/>
    <w:tmpl w:val="79A66BD0"/>
    <w:numStyleLink w:val="Zaimportowanystyl34"/>
  </w:abstractNum>
  <w:abstractNum w:abstractNumId="42" w15:restartNumberingAfterBreak="0">
    <w:nsid w:val="528F0A08"/>
    <w:multiLevelType w:val="hybridMultilevel"/>
    <w:tmpl w:val="EF3EBA92"/>
    <w:numStyleLink w:val="Zaimportowanystyl200"/>
  </w:abstractNum>
  <w:abstractNum w:abstractNumId="43" w15:restartNumberingAfterBreak="0">
    <w:nsid w:val="55317AF9"/>
    <w:multiLevelType w:val="hybridMultilevel"/>
    <w:tmpl w:val="E32A79B2"/>
    <w:numStyleLink w:val="Zaimportowanystyl17"/>
  </w:abstractNum>
  <w:abstractNum w:abstractNumId="44" w15:restartNumberingAfterBreak="0">
    <w:nsid w:val="57F7772A"/>
    <w:multiLevelType w:val="hybridMultilevel"/>
    <w:tmpl w:val="D4DECDF4"/>
    <w:styleLink w:val="Zaimportowanystyl33"/>
    <w:lvl w:ilvl="0" w:tplc="7EFCE9CE">
      <w:start w:val="1"/>
      <w:numFmt w:val="bullet"/>
      <w:lvlText w:val="−"/>
      <w:lvlJc w:val="left"/>
      <w:pPr>
        <w:ind w:left="468" w:hanging="46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6CE860">
      <w:start w:val="1"/>
      <w:numFmt w:val="bullet"/>
      <w:lvlText w:val="−"/>
      <w:lvlJc w:val="left"/>
      <w:pPr>
        <w:ind w:left="828" w:hanging="46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4008B8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8471E4">
      <w:start w:val="1"/>
      <w:numFmt w:val="bullet"/>
      <w:lvlText w:val="-"/>
      <w:lvlJc w:val="left"/>
      <w:pPr>
        <w:ind w:left="14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A41830">
      <w:start w:val="1"/>
      <w:numFmt w:val="bullet"/>
      <w:lvlText w:val="-"/>
      <w:lvlJc w:val="left"/>
      <w:pPr>
        <w:ind w:left="17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DA69E0">
      <w:start w:val="1"/>
      <w:numFmt w:val="bullet"/>
      <w:lvlText w:val="-"/>
      <w:lvlJc w:val="left"/>
      <w:pPr>
        <w:ind w:left="21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E6E770">
      <w:start w:val="1"/>
      <w:numFmt w:val="bullet"/>
      <w:lvlText w:val="-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F041D0">
      <w:start w:val="1"/>
      <w:numFmt w:val="bullet"/>
      <w:lvlText w:val="-"/>
      <w:lvlJc w:val="left"/>
      <w:pPr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90B016">
      <w:start w:val="1"/>
      <w:numFmt w:val="bullet"/>
      <w:lvlText w:val="-"/>
      <w:lvlJc w:val="left"/>
      <w:pPr>
        <w:ind w:left="32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BC2596B"/>
    <w:multiLevelType w:val="multilevel"/>
    <w:tmpl w:val="6016C58C"/>
    <w:styleLink w:val="Zaimportowanystyl3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17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3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1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5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7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3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9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5C9D39EC"/>
    <w:multiLevelType w:val="hybridMultilevel"/>
    <w:tmpl w:val="999A23CA"/>
    <w:numStyleLink w:val="Zaimportowanystyl36"/>
  </w:abstractNum>
  <w:abstractNum w:abstractNumId="47" w15:restartNumberingAfterBreak="0">
    <w:nsid w:val="5DC473D6"/>
    <w:multiLevelType w:val="hybridMultilevel"/>
    <w:tmpl w:val="368AD926"/>
    <w:styleLink w:val="Zaimportowanystyl21"/>
    <w:lvl w:ilvl="0" w:tplc="0000553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6CB7A8">
      <w:start w:val="1"/>
      <w:numFmt w:val="lowerLetter"/>
      <w:lvlText w:val="%2."/>
      <w:lvlJc w:val="left"/>
      <w:pPr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50A9FA">
      <w:start w:val="1"/>
      <w:numFmt w:val="lowerRoman"/>
      <w:lvlText w:val="%3."/>
      <w:lvlJc w:val="left"/>
      <w:pPr>
        <w:ind w:left="98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7E6816">
      <w:start w:val="1"/>
      <w:numFmt w:val="decimal"/>
      <w:lvlText w:val="%4."/>
      <w:lvlJc w:val="left"/>
      <w:pPr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68A814">
      <w:start w:val="1"/>
      <w:numFmt w:val="lowerLetter"/>
      <w:lvlText w:val="%5."/>
      <w:lvlJc w:val="left"/>
      <w:pPr>
        <w:ind w:left="24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0A115A">
      <w:start w:val="1"/>
      <w:numFmt w:val="lowerRoman"/>
      <w:lvlText w:val="%6."/>
      <w:lvlJc w:val="left"/>
      <w:pPr>
        <w:ind w:left="314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766422">
      <w:start w:val="1"/>
      <w:numFmt w:val="decimal"/>
      <w:lvlText w:val="%7."/>
      <w:lvlJc w:val="left"/>
      <w:pPr>
        <w:ind w:left="38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902EFE">
      <w:start w:val="1"/>
      <w:numFmt w:val="lowerLetter"/>
      <w:lvlText w:val="%8."/>
      <w:lvlJc w:val="left"/>
      <w:pPr>
        <w:ind w:left="45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50E304">
      <w:start w:val="1"/>
      <w:numFmt w:val="lowerRoman"/>
      <w:lvlText w:val="%9."/>
      <w:lvlJc w:val="left"/>
      <w:pPr>
        <w:ind w:left="53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5EB462C4"/>
    <w:multiLevelType w:val="hybridMultilevel"/>
    <w:tmpl w:val="6E38FE20"/>
    <w:numStyleLink w:val="Zaimportowanystyl35"/>
  </w:abstractNum>
  <w:abstractNum w:abstractNumId="49" w15:restartNumberingAfterBreak="0">
    <w:nsid w:val="65326CAD"/>
    <w:multiLevelType w:val="hybridMultilevel"/>
    <w:tmpl w:val="F990A4E6"/>
    <w:styleLink w:val="Zaimportowanystyl18"/>
    <w:lvl w:ilvl="0" w:tplc="8F448E96">
      <w:start w:val="1"/>
      <w:numFmt w:val="decimal"/>
      <w:lvlText w:val="%1)"/>
      <w:lvlJc w:val="left"/>
      <w:pPr>
        <w:ind w:left="5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1283C0">
      <w:start w:val="1"/>
      <w:numFmt w:val="lowerLetter"/>
      <w:lvlText w:val="%2."/>
      <w:lvlJc w:val="left"/>
      <w:pPr>
        <w:ind w:left="1547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C0E0E4">
      <w:start w:val="1"/>
      <w:numFmt w:val="lowerRoman"/>
      <w:suff w:val="nothing"/>
      <w:lvlText w:val="%3."/>
      <w:lvlJc w:val="left"/>
      <w:pPr>
        <w:ind w:left="2178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947C4E">
      <w:start w:val="1"/>
      <w:numFmt w:val="decimal"/>
      <w:lvlText w:val="%4."/>
      <w:lvlJc w:val="left"/>
      <w:pPr>
        <w:ind w:left="2987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0E9786">
      <w:start w:val="1"/>
      <w:numFmt w:val="lowerLetter"/>
      <w:lvlText w:val="%5."/>
      <w:lvlJc w:val="left"/>
      <w:pPr>
        <w:ind w:left="3707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74C928">
      <w:start w:val="1"/>
      <w:numFmt w:val="lowerRoman"/>
      <w:suff w:val="nothing"/>
      <w:lvlText w:val="%6."/>
      <w:lvlJc w:val="left"/>
      <w:pPr>
        <w:ind w:left="4338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F6AA16">
      <w:start w:val="1"/>
      <w:numFmt w:val="decimal"/>
      <w:lvlText w:val="%7."/>
      <w:lvlJc w:val="left"/>
      <w:pPr>
        <w:ind w:left="5147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9A7D8E">
      <w:start w:val="1"/>
      <w:numFmt w:val="lowerLetter"/>
      <w:lvlText w:val="%8."/>
      <w:lvlJc w:val="left"/>
      <w:pPr>
        <w:ind w:left="5867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CCEF0E">
      <w:start w:val="1"/>
      <w:numFmt w:val="lowerRoman"/>
      <w:suff w:val="nothing"/>
      <w:lvlText w:val="%9."/>
      <w:lvlJc w:val="left"/>
      <w:pPr>
        <w:ind w:left="6498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668F5013"/>
    <w:multiLevelType w:val="multilevel"/>
    <w:tmpl w:val="D0AE60B0"/>
    <w:numStyleLink w:val="Zaimportowanystyl8"/>
  </w:abstractNum>
  <w:abstractNum w:abstractNumId="51" w15:restartNumberingAfterBreak="0">
    <w:nsid w:val="67515751"/>
    <w:multiLevelType w:val="hybridMultilevel"/>
    <w:tmpl w:val="8466D9BC"/>
    <w:numStyleLink w:val="Zaimportowanystyl9"/>
  </w:abstractNum>
  <w:abstractNum w:abstractNumId="52" w15:restartNumberingAfterBreak="0">
    <w:nsid w:val="69436C5B"/>
    <w:multiLevelType w:val="hybridMultilevel"/>
    <w:tmpl w:val="6FA6BA7C"/>
    <w:styleLink w:val="Zaimportowanystyl7"/>
    <w:lvl w:ilvl="0" w:tplc="B6705464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CAC68A">
      <w:start w:val="1"/>
      <w:numFmt w:val="bullet"/>
      <w:lvlText w:val="-"/>
      <w:lvlJc w:val="left"/>
      <w:pPr>
        <w:ind w:left="10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8A8222">
      <w:start w:val="1"/>
      <w:numFmt w:val="bullet"/>
      <w:lvlText w:val="-"/>
      <w:lvlJc w:val="left"/>
      <w:pPr>
        <w:ind w:left="17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668046">
      <w:start w:val="1"/>
      <w:numFmt w:val="bullet"/>
      <w:lvlText w:val="-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8EC194">
      <w:start w:val="1"/>
      <w:numFmt w:val="bullet"/>
      <w:lvlText w:val="-"/>
      <w:lvlJc w:val="left"/>
      <w:pPr>
        <w:ind w:left="32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8680B4">
      <w:start w:val="1"/>
      <w:numFmt w:val="bullet"/>
      <w:lvlText w:val="-"/>
      <w:lvlJc w:val="left"/>
      <w:pPr>
        <w:ind w:left="39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32CF82">
      <w:start w:val="1"/>
      <w:numFmt w:val="bullet"/>
      <w:lvlText w:val="-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C0EEC8">
      <w:start w:val="1"/>
      <w:numFmt w:val="bullet"/>
      <w:lvlText w:val="-"/>
      <w:lvlJc w:val="left"/>
      <w:pPr>
        <w:ind w:left="53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AA824C">
      <w:start w:val="1"/>
      <w:numFmt w:val="bullet"/>
      <w:lvlText w:val="-"/>
      <w:lvlJc w:val="left"/>
      <w:pPr>
        <w:ind w:left="60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6CB811A1"/>
    <w:multiLevelType w:val="hybridMultilevel"/>
    <w:tmpl w:val="0F0803EE"/>
    <w:styleLink w:val="Zaimportowanystyl22"/>
    <w:lvl w:ilvl="0" w:tplc="2370D59A">
      <w:start w:val="1"/>
      <w:numFmt w:val="lowerLetter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DCB7C4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8EAC9A">
      <w:start w:val="1"/>
      <w:numFmt w:val="lowerRoman"/>
      <w:lvlText w:val="%3."/>
      <w:lvlJc w:val="left"/>
      <w:pPr>
        <w:ind w:left="222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16F6C0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C2A926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C2ED60">
      <w:start w:val="1"/>
      <w:numFmt w:val="lowerRoman"/>
      <w:lvlText w:val="%6."/>
      <w:lvlJc w:val="left"/>
      <w:pPr>
        <w:ind w:left="438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60CCD4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D25F44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B07EB8">
      <w:start w:val="1"/>
      <w:numFmt w:val="lowerRoman"/>
      <w:lvlText w:val="%9."/>
      <w:lvlJc w:val="left"/>
      <w:pPr>
        <w:ind w:left="654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721616CD"/>
    <w:multiLevelType w:val="hybridMultilevel"/>
    <w:tmpl w:val="E32A79B2"/>
    <w:styleLink w:val="Zaimportowanystyl17"/>
    <w:lvl w:ilvl="0" w:tplc="21668DC4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D6EB38">
      <w:start w:val="1"/>
      <w:numFmt w:val="lowerLetter"/>
      <w:lvlText w:val="%2."/>
      <w:lvlJc w:val="left"/>
      <w:pPr>
        <w:ind w:left="111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58D968">
      <w:start w:val="1"/>
      <w:numFmt w:val="lowerRoman"/>
      <w:lvlText w:val="%3."/>
      <w:lvlJc w:val="left"/>
      <w:pPr>
        <w:ind w:left="1835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D41170">
      <w:start w:val="1"/>
      <w:numFmt w:val="decimal"/>
      <w:lvlText w:val="%4."/>
      <w:lvlJc w:val="left"/>
      <w:pPr>
        <w:ind w:left="2550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1A3C6E">
      <w:start w:val="1"/>
      <w:numFmt w:val="lowerLetter"/>
      <w:lvlText w:val="%5."/>
      <w:lvlJc w:val="left"/>
      <w:pPr>
        <w:ind w:left="3270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748AA4">
      <w:start w:val="1"/>
      <w:numFmt w:val="lowerRoman"/>
      <w:lvlText w:val="%6."/>
      <w:lvlJc w:val="left"/>
      <w:pPr>
        <w:ind w:left="3995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26273C">
      <w:start w:val="1"/>
      <w:numFmt w:val="decimal"/>
      <w:lvlText w:val="%7."/>
      <w:lvlJc w:val="left"/>
      <w:pPr>
        <w:ind w:left="4710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FC004C">
      <w:start w:val="1"/>
      <w:numFmt w:val="lowerLetter"/>
      <w:lvlText w:val="%8."/>
      <w:lvlJc w:val="left"/>
      <w:pPr>
        <w:ind w:left="5430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C8AFC0">
      <w:start w:val="1"/>
      <w:numFmt w:val="lowerRoman"/>
      <w:lvlText w:val="%9."/>
      <w:lvlJc w:val="left"/>
      <w:pPr>
        <w:ind w:left="6155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72447783"/>
    <w:multiLevelType w:val="multilevel"/>
    <w:tmpl w:val="5EBA8170"/>
    <w:numStyleLink w:val="Zaimportowanystyl14"/>
  </w:abstractNum>
  <w:abstractNum w:abstractNumId="56" w15:restartNumberingAfterBreak="0">
    <w:nsid w:val="748159BA"/>
    <w:multiLevelType w:val="hybridMultilevel"/>
    <w:tmpl w:val="F990A4E6"/>
    <w:numStyleLink w:val="Zaimportowanystyl18"/>
  </w:abstractNum>
  <w:abstractNum w:abstractNumId="57" w15:restartNumberingAfterBreak="0">
    <w:nsid w:val="79AE5616"/>
    <w:multiLevelType w:val="multilevel"/>
    <w:tmpl w:val="6016C58C"/>
    <w:numStyleLink w:val="Zaimportowanystyl3"/>
  </w:abstractNum>
  <w:abstractNum w:abstractNumId="58" w15:restartNumberingAfterBreak="0">
    <w:nsid w:val="7BC45DA8"/>
    <w:multiLevelType w:val="multilevel"/>
    <w:tmpl w:val="A4F83C92"/>
    <w:styleLink w:val="Zaimportowanystyl16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17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3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1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5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7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3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9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7E600477"/>
    <w:multiLevelType w:val="hybridMultilevel"/>
    <w:tmpl w:val="0C9E6F9A"/>
    <w:numStyleLink w:val="Zaimportowanystyl4"/>
  </w:abstractNum>
  <w:num w:numId="1" w16cid:durableId="126365434">
    <w:abstractNumId w:val="9"/>
  </w:num>
  <w:num w:numId="2" w16cid:durableId="123354354">
    <w:abstractNumId w:val="5"/>
  </w:num>
  <w:num w:numId="3" w16cid:durableId="1853301863">
    <w:abstractNumId w:val="19"/>
  </w:num>
  <w:num w:numId="4" w16cid:durableId="972976594">
    <w:abstractNumId w:val="30"/>
  </w:num>
  <w:num w:numId="5" w16cid:durableId="795639187">
    <w:abstractNumId w:val="35"/>
  </w:num>
  <w:num w:numId="6" w16cid:durableId="580411037">
    <w:abstractNumId w:val="12"/>
  </w:num>
  <w:num w:numId="7" w16cid:durableId="2051566907">
    <w:abstractNumId w:val="12"/>
    <w:lvlOverride w:ilvl="0">
      <w:startOverride w:val="2"/>
    </w:lvlOverride>
  </w:num>
  <w:num w:numId="8" w16cid:durableId="1874801504">
    <w:abstractNumId w:val="45"/>
  </w:num>
  <w:num w:numId="9" w16cid:durableId="712077076">
    <w:abstractNumId w:val="57"/>
  </w:num>
  <w:num w:numId="10" w16cid:durableId="53242220">
    <w:abstractNumId w:val="57"/>
    <w:lvlOverride w:ilvl="0">
      <w:lvl w:ilvl="0">
        <w:start w:val="1"/>
        <w:numFmt w:val="decimal"/>
        <w:lvlText w:val="%1."/>
        <w:lvlJc w:val="left"/>
        <w:pPr>
          <w:tabs>
            <w:tab w:val="left" w:pos="709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709"/>
          </w:tabs>
          <w:ind w:left="47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09"/>
          </w:tabs>
          <w:ind w:left="8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9"/>
          </w:tabs>
          <w:ind w:left="11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9"/>
          </w:tabs>
          <w:ind w:left="155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9"/>
          </w:tabs>
          <w:ind w:left="19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9"/>
          </w:tabs>
          <w:ind w:left="227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9"/>
          </w:tabs>
          <w:ind w:left="26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9"/>
          </w:tabs>
          <w:ind w:left="29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660233927">
    <w:abstractNumId w:val="31"/>
  </w:num>
  <w:num w:numId="12" w16cid:durableId="1253784015">
    <w:abstractNumId w:val="59"/>
  </w:num>
  <w:num w:numId="13" w16cid:durableId="1461846648">
    <w:abstractNumId w:val="25"/>
  </w:num>
  <w:num w:numId="14" w16cid:durableId="1380668171">
    <w:abstractNumId w:val="29"/>
  </w:num>
  <w:num w:numId="15" w16cid:durableId="267854949">
    <w:abstractNumId w:val="8"/>
  </w:num>
  <w:num w:numId="16" w16cid:durableId="312375458">
    <w:abstractNumId w:val="21"/>
  </w:num>
  <w:num w:numId="17" w16cid:durableId="1711344581">
    <w:abstractNumId w:val="21"/>
    <w:lvlOverride w:ilvl="0">
      <w:lvl w:ilvl="0">
        <w:start w:val="1"/>
        <w:numFmt w:val="decimal"/>
        <w:lvlText w:val="%1."/>
        <w:lvlJc w:val="left"/>
        <w:pPr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30"/>
          </w:tabs>
          <w:ind w:left="1804" w:hanging="9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.%5."/>
        <w:lvlJc w:val="left"/>
        <w:pPr>
          <w:tabs>
            <w:tab w:val="num" w:pos="2386"/>
          </w:tabs>
          <w:ind w:left="2560" w:hanging="1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.%5.%6."/>
        <w:lvlJc w:val="left"/>
        <w:pPr>
          <w:tabs>
            <w:tab w:val="num" w:pos="2670"/>
          </w:tabs>
          <w:ind w:left="2844" w:hanging="1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.%5.%6.%7."/>
        <w:lvlJc w:val="left"/>
        <w:pPr>
          <w:tabs>
            <w:tab w:val="num" w:pos="3284"/>
          </w:tabs>
          <w:ind w:left="3458" w:hanging="1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.%5.%6.%7.%8."/>
        <w:lvlJc w:val="left"/>
        <w:pPr>
          <w:tabs>
            <w:tab w:val="num" w:pos="3568"/>
          </w:tabs>
          <w:ind w:left="3742" w:hanging="1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.%5.%6.%7.%8.%9."/>
        <w:lvlJc w:val="left"/>
        <w:pPr>
          <w:tabs>
            <w:tab w:val="num" w:pos="4182"/>
          </w:tabs>
          <w:ind w:left="4356" w:hanging="19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498643590">
    <w:abstractNumId w:val="2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ind w:left="252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30" w:hanging="7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.%5."/>
        <w:lvlJc w:val="left"/>
        <w:pPr>
          <w:ind w:left="2386" w:hanging="1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.%5.%6."/>
        <w:lvlJc w:val="left"/>
        <w:pPr>
          <w:ind w:left="2670" w:hanging="1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.%5.%6.%7."/>
        <w:lvlJc w:val="left"/>
        <w:pPr>
          <w:ind w:left="3284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.%5.%6.%7.%8."/>
        <w:lvlJc w:val="left"/>
        <w:pPr>
          <w:ind w:left="356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.%5.%6.%7.%8.%9."/>
        <w:lvlJc w:val="left"/>
        <w:pPr>
          <w:ind w:left="4182" w:hanging="17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56384278">
    <w:abstractNumId w:val="52"/>
  </w:num>
  <w:num w:numId="20" w16cid:durableId="313030475">
    <w:abstractNumId w:val="2"/>
  </w:num>
  <w:num w:numId="21" w16cid:durableId="1665888402">
    <w:abstractNumId w:val="3"/>
  </w:num>
  <w:num w:numId="22" w16cid:durableId="1086344997">
    <w:abstractNumId w:val="50"/>
  </w:num>
  <w:num w:numId="23" w16cid:durableId="1844515069">
    <w:abstractNumId w:val="14"/>
  </w:num>
  <w:num w:numId="24" w16cid:durableId="2058164821">
    <w:abstractNumId w:val="51"/>
  </w:num>
  <w:num w:numId="25" w16cid:durableId="994727985">
    <w:abstractNumId w:val="51"/>
    <w:lvlOverride w:ilvl="0">
      <w:lvl w:ilvl="0" w:tplc="A380DB8E">
        <w:start w:val="1"/>
        <w:numFmt w:val="lowerLetter"/>
        <w:lvlText w:val="%1)"/>
        <w:lvlJc w:val="left"/>
        <w:pPr>
          <w:ind w:left="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AAFC38">
        <w:start w:val="1"/>
        <w:numFmt w:val="lowerLetter"/>
        <w:lvlText w:val="%2."/>
        <w:lvlJc w:val="left"/>
        <w:pPr>
          <w:ind w:left="1465" w:hanging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8ACE792C">
        <w:start w:val="1"/>
        <w:numFmt w:val="lowerRoman"/>
        <w:lvlText w:val="%3."/>
        <w:lvlJc w:val="left"/>
        <w:pPr>
          <w:ind w:left="2181" w:hanging="3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F2147140">
        <w:start w:val="1"/>
        <w:numFmt w:val="decimal"/>
        <w:lvlText w:val="%4."/>
        <w:lvlJc w:val="left"/>
        <w:pPr>
          <w:ind w:left="2905" w:hanging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29AC284E">
        <w:start w:val="1"/>
        <w:numFmt w:val="lowerLetter"/>
        <w:lvlText w:val="%5."/>
        <w:lvlJc w:val="left"/>
        <w:pPr>
          <w:ind w:left="3625" w:hanging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A752777E">
        <w:start w:val="1"/>
        <w:numFmt w:val="lowerRoman"/>
        <w:lvlText w:val="%6."/>
        <w:lvlJc w:val="left"/>
        <w:pPr>
          <w:ind w:left="4341" w:hanging="3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BFA2258C">
        <w:start w:val="1"/>
        <w:numFmt w:val="decimal"/>
        <w:lvlText w:val="%7."/>
        <w:lvlJc w:val="left"/>
        <w:pPr>
          <w:ind w:left="5065" w:hanging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D8EC5F14">
        <w:start w:val="1"/>
        <w:numFmt w:val="lowerLetter"/>
        <w:lvlText w:val="%8."/>
        <w:lvlJc w:val="left"/>
        <w:pPr>
          <w:ind w:left="5785" w:hanging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20F23926">
        <w:start w:val="1"/>
        <w:numFmt w:val="lowerRoman"/>
        <w:lvlText w:val="%9."/>
        <w:lvlJc w:val="left"/>
        <w:pPr>
          <w:ind w:left="6501" w:hanging="3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26" w16cid:durableId="150487610">
    <w:abstractNumId w:val="50"/>
  </w:num>
  <w:num w:numId="27" w16cid:durableId="363988552">
    <w:abstractNumId w:val="50"/>
    <w:lvlOverride w:ilvl="0">
      <w:startOverride w:val="2"/>
      <w:lvl w:ilvl="0">
        <w:start w:val="2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1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5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8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2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5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29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33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333732125">
    <w:abstractNumId w:val="20"/>
  </w:num>
  <w:num w:numId="29" w16cid:durableId="1155952456">
    <w:abstractNumId w:val="18"/>
  </w:num>
  <w:num w:numId="30" w16cid:durableId="320501305">
    <w:abstractNumId w:val="18"/>
    <w:lvlOverride w:ilvl="0">
      <w:startOverride w:val="2"/>
    </w:lvlOverride>
  </w:num>
  <w:num w:numId="31" w16cid:durableId="2114669118">
    <w:abstractNumId w:val="1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85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57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93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9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65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01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37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73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279455232">
    <w:abstractNumId w:val="1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5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93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9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6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01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3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73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1196118094">
    <w:abstractNumId w:val="28"/>
  </w:num>
  <w:num w:numId="34" w16cid:durableId="975448251">
    <w:abstractNumId w:val="11"/>
  </w:num>
  <w:num w:numId="35" w16cid:durableId="94374783">
    <w:abstractNumId w:val="18"/>
    <w:lvlOverride w:ilvl="0">
      <w:startOverride w:val="4"/>
    </w:lvlOverride>
  </w:num>
  <w:num w:numId="36" w16cid:durableId="1138188851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46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114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474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34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194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554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914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274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37" w16cid:durableId="1728457932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46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109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469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29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189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549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909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269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38" w16cid:durableId="1158770416">
    <w:abstractNumId w:val="1"/>
  </w:num>
  <w:num w:numId="39" w16cid:durableId="1021278019">
    <w:abstractNumId w:val="23"/>
  </w:num>
  <w:num w:numId="40" w16cid:durableId="1158839498">
    <w:abstractNumId w:val="50"/>
    <w:lvlOverride w:ilvl="0">
      <w:startOverride w:val="3"/>
      <w:lvl w:ilvl="0">
        <w:start w:val="3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8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11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155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19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227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26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29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 w16cid:durableId="158615640">
    <w:abstractNumId w:val="50"/>
    <w:lvlOverride w:ilvl="0">
      <w:startOverride w:val="2"/>
      <w:lvl w:ilvl="0">
        <w:start w:val="2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8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1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55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9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27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26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29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1009984303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2133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4293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8848"/>
          </w:tabs>
          <w:ind w:left="6453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43" w16cid:durableId="1586840611">
    <w:abstractNumId w:val="36"/>
  </w:num>
  <w:num w:numId="44" w16cid:durableId="1906602562">
    <w:abstractNumId w:val="22"/>
  </w:num>
  <w:num w:numId="45" w16cid:durableId="1078408123">
    <w:abstractNumId w:val="2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9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90" w:hanging="5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9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55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9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27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63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99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 w16cid:durableId="295068320">
    <w:abstractNumId w:val="7"/>
  </w:num>
  <w:num w:numId="47" w16cid:durableId="8454357">
    <w:abstractNumId w:val="55"/>
  </w:num>
  <w:num w:numId="48" w16cid:durableId="443690447">
    <w:abstractNumId w:val="55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851"/>
          </w:tabs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851"/>
          </w:tabs>
          <w:ind w:left="11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</w:tabs>
          <w:ind w:left="15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</w:tabs>
          <w:ind w:left="18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</w:tabs>
          <w:ind w:left="22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</w:tabs>
          <w:ind w:left="25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</w:tabs>
          <w:ind w:left="29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</w:tabs>
          <w:ind w:left="33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 w16cid:durableId="326598303">
    <w:abstractNumId w:val="55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47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8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55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9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27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6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9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 w16cid:durableId="865214848">
    <w:abstractNumId w:val="58"/>
  </w:num>
  <w:num w:numId="51" w16cid:durableId="1819607246">
    <w:abstractNumId w:val="16"/>
  </w:num>
  <w:num w:numId="52" w16cid:durableId="1237590121">
    <w:abstractNumId w:val="54"/>
  </w:num>
  <w:num w:numId="53" w16cid:durableId="987246745">
    <w:abstractNumId w:val="43"/>
  </w:num>
  <w:num w:numId="54" w16cid:durableId="2009748656">
    <w:abstractNumId w:val="43"/>
    <w:lvlOverride w:ilvl="0">
      <w:lvl w:ilvl="0" w:tplc="E1C044C8">
        <w:start w:val="1"/>
        <w:numFmt w:val="decimal"/>
        <w:lvlText w:val="%1."/>
        <w:lvlJc w:val="left"/>
        <w:pPr>
          <w:tabs>
            <w:tab w:val="num" w:pos="283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B248A32">
        <w:start w:val="1"/>
        <w:numFmt w:val="lowerLetter"/>
        <w:lvlText w:val="%2."/>
        <w:lvlJc w:val="left"/>
        <w:pPr>
          <w:tabs>
            <w:tab w:val="left" w:pos="283"/>
            <w:tab w:val="num" w:pos="1110"/>
          </w:tabs>
          <w:ind w:left="1536" w:hanging="8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1C2D58">
        <w:start w:val="1"/>
        <w:numFmt w:val="lowerRoman"/>
        <w:lvlText w:val="%3."/>
        <w:lvlJc w:val="left"/>
        <w:pPr>
          <w:tabs>
            <w:tab w:val="left" w:pos="283"/>
            <w:tab w:val="num" w:pos="1835"/>
          </w:tabs>
          <w:ind w:left="2261" w:hanging="7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A62F9A">
        <w:start w:val="1"/>
        <w:numFmt w:val="decimal"/>
        <w:lvlText w:val="%4."/>
        <w:lvlJc w:val="left"/>
        <w:pPr>
          <w:tabs>
            <w:tab w:val="left" w:pos="283"/>
            <w:tab w:val="num" w:pos="2550"/>
          </w:tabs>
          <w:ind w:left="2976" w:hanging="8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CC9448">
        <w:start w:val="1"/>
        <w:numFmt w:val="lowerLetter"/>
        <w:lvlText w:val="%5."/>
        <w:lvlJc w:val="left"/>
        <w:pPr>
          <w:tabs>
            <w:tab w:val="left" w:pos="283"/>
            <w:tab w:val="num" w:pos="3270"/>
          </w:tabs>
          <w:ind w:left="3696" w:hanging="8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CB2BF3C">
        <w:start w:val="1"/>
        <w:numFmt w:val="lowerRoman"/>
        <w:lvlText w:val="%6."/>
        <w:lvlJc w:val="left"/>
        <w:pPr>
          <w:tabs>
            <w:tab w:val="left" w:pos="283"/>
            <w:tab w:val="num" w:pos="3995"/>
          </w:tabs>
          <w:ind w:left="4421" w:hanging="7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7186A18">
        <w:start w:val="1"/>
        <w:numFmt w:val="decimal"/>
        <w:lvlText w:val="%7."/>
        <w:lvlJc w:val="left"/>
        <w:pPr>
          <w:tabs>
            <w:tab w:val="left" w:pos="283"/>
            <w:tab w:val="num" w:pos="4710"/>
          </w:tabs>
          <w:ind w:left="5136" w:hanging="8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F06F20C">
        <w:start w:val="1"/>
        <w:numFmt w:val="lowerLetter"/>
        <w:lvlText w:val="%8."/>
        <w:lvlJc w:val="left"/>
        <w:pPr>
          <w:tabs>
            <w:tab w:val="left" w:pos="283"/>
            <w:tab w:val="num" w:pos="5430"/>
          </w:tabs>
          <w:ind w:left="5856" w:hanging="8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744C8E0">
        <w:start w:val="1"/>
        <w:numFmt w:val="lowerRoman"/>
        <w:lvlText w:val="%9."/>
        <w:lvlJc w:val="left"/>
        <w:pPr>
          <w:tabs>
            <w:tab w:val="left" w:pos="283"/>
            <w:tab w:val="num" w:pos="6155"/>
          </w:tabs>
          <w:ind w:left="6581" w:hanging="7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 w16cid:durableId="587352469">
    <w:abstractNumId w:val="49"/>
  </w:num>
  <w:num w:numId="56" w16cid:durableId="1092555887">
    <w:abstractNumId w:val="56"/>
  </w:num>
  <w:num w:numId="57" w16cid:durableId="695085183">
    <w:abstractNumId w:val="39"/>
  </w:num>
  <w:num w:numId="58" w16cid:durableId="1022055950">
    <w:abstractNumId w:val="0"/>
  </w:num>
  <w:num w:numId="59" w16cid:durableId="19478889">
    <w:abstractNumId w:val="17"/>
  </w:num>
  <w:num w:numId="60" w16cid:durableId="2141873651">
    <w:abstractNumId w:val="42"/>
  </w:num>
  <w:num w:numId="61" w16cid:durableId="1191870378">
    <w:abstractNumId w:val="47"/>
  </w:num>
  <w:num w:numId="62" w16cid:durableId="1795445751">
    <w:abstractNumId w:val="34"/>
    <w:lvlOverride w:ilvl="0">
      <w:startOverride w:val="2"/>
    </w:lvlOverride>
  </w:num>
  <w:num w:numId="63" w16cid:durableId="436024942">
    <w:abstractNumId w:val="53"/>
  </w:num>
  <w:num w:numId="64" w16cid:durableId="1854537930">
    <w:abstractNumId w:val="33"/>
  </w:num>
  <w:num w:numId="65" w16cid:durableId="1737628704">
    <w:abstractNumId w:val="33"/>
    <w:lvlOverride w:ilvl="0">
      <w:lvl w:ilvl="0" w:tplc="461060AE">
        <w:start w:val="1"/>
        <w:numFmt w:val="lowerLetter"/>
        <w:lvlText w:val="%1)"/>
        <w:lvlJc w:val="left"/>
        <w:pPr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A68FE2">
        <w:start w:val="1"/>
        <w:numFmt w:val="lowerLetter"/>
        <w:lvlText w:val="%2."/>
        <w:lvlJc w:val="left"/>
        <w:pPr>
          <w:ind w:left="147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C76B428">
        <w:start w:val="1"/>
        <w:numFmt w:val="lowerRoman"/>
        <w:lvlText w:val="%3."/>
        <w:lvlJc w:val="left"/>
        <w:pPr>
          <w:ind w:left="2201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96CC3F2">
        <w:start w:val="1"/>
        <w:numFmt w:val="decimal"/>
        <w:lvlText w:val="%4."/>
        <w:lvlJc w:val="left"/>
        <w:pPr>
          <w:ind w:left="291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4EE8A4">
        <w:start w:val="1"/>
        <w:numFmt w:val="lowerLetter"/>
        <w:lvlText w:val="%5."/>
        <w:lvlJc w:val="left"/>
        <w:pPr>
          <w:ind w:left="363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E8CD3A">
        <w:start w:val="1"/>
        <w:numFmt w:val="lowerRoman"/>
        <w:lvlText w:val="%6."/>
        <w:lvlJc w:val="left"/>
        <w:pPr>
          <w:ind w:left="4361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85659E4">
        <w:start w:val="1"/>
        <w:numFmt w:val="decimal"/>
        <w:lvlText w:val="%7."/>
        <w:lvlJc w:val="left"/>
        <w:pPr>
          <w:ind w:left="507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B6636D4">
        <w:start w:val="1"/>
        <w:numFmt w:val="lowerLetter"/>
        <w:lvlText w:val="%8."/>
        <w:lvlJc w:val="left"/>
        <w:pPr>
          <w:ind w:left="579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3831FC">
        <w:start w:val="1"/>
        <w:numFmt w:val="lowerRoman"/>
        <w:lvlText w:val="%9."/>
        <w:lvlJc w:val="left"/>
        <w:pPr>
          <w:ind w:left="6521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 w16cid:durableId="973102081">
    <w:abstractNumId w:val="34"/>
    <w:lvlOverride w:ilvl="0">
      <w:startOverride w:val="3"/>
      <w:lvl w:ilvl="0" w:tplc="F5207DB4">
        <w:start w:val="3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startOverride w:val="1"/>
      <w:lvl w:ilvl="1" w:tplc="E1589C6E">
        <w:start w:val="1"/>
        <w:numFmt w:val="lowerLetter"/>
        <w:lvlText w:val="%2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A8F8B076">
        <w:start w:val="1"/>
        <w:numFmt w:val="lowerRoman"/>
        <w:lvlText w:val="%3."/>
        <w:lvlJc w:val="left"/>
        <w:pPr>
          <w:ind w:left="100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531817E0">
        <w:start w:val="1"/>
        <w:numFmt w:val="decimal"/>
        <w:lvlText w:val="%4."/>
        <w:lvlJc w:val="left"/>
        <w:pPr>
          <w:ind w:left="17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52AE4FE8">
        <w:start w:val="1"/>
        <w:numFmt w:val="lowerLetter"/>
        <w:lvlText w:val="%5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EF40E82E">
        <w:start w:val="1"/>
        <w:numFmt w:val="lowerRoman"/>
        <w:lvlText w:val="%6."/>
        <w:lvlJc w:val="left"/>
        <w:pPr>
          <w:ind w:left="316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F31077E2">
        <w:start w:val="1"/>
        <w:numFmt w:val="decimal"/>
        <w:lvlText w:val="%7."/>
        <w:lvlJc w:val="left"/>
        <w:pPr>
          <w:ind w:left="38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9ABA386C">
        <w:start w:val="1"/>
        <w:numFmt w:val="lowerLetter"/>
        <w:lvlText w:val="%8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FC3295A4">
        <w:start w:val="1"/>
        <w:numFmt w:val="lowerRoman"/>
        <w:lvlText w:val="%9."/>
        <w:lvlJc w:val="left"/>
        <w:pPr>
          <w:ind w:left="532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7" w16cid:durableId="266623507">
    <w:abstractNumId w:val="34"/>
    <w:lvlOverride w:ilvl="0">
      <w:lvl w:ilvl="0" w:tplc="F5207DB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589C6E">
        <w:start w:val="1"/>
        <w:numFmt w:val="lowerLetter"/>
        <w:lvlText w:val="%2.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F8B076">
        <w:start w:val="1"/>
        <w:numFmt w:val="lowerRoman"/>
        <w:lvlText w:val="%3."/>
        <w:lvlJc w:val="left"/>
        <w:pPr>
          <w:ind w:left="979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31817E0">
        <w:start w:val="1"/>
        <w:numFmt w:val="decimal"/>
        <w:lvlText w:val="%4."/>
        <w:lvlJc w:val="left"/>
        <w:pPr>
          <w:ind w:left="1694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2AE4FE8">
        <w:start w:val="1"/>
        <w:numFmt w:val="lowerLetter"/>
        <w:lvlText w:val="%5."/>
        <w:lvlJc w:val="left"/>
        <w:pPr>
          <w:ind w:left="2414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F40E82E">
        <w:start w:val="1"/>
        <w:numFmt w:val="lowerRoman"/>
        <w:lvlText w:val="%6."/>
        <w:lvlJc w:val="left"/>
        <w:pPr>
          <w:ind w:left="3139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1077E2">
        <w:start w:val="1"/>
        <w:numFmt w:val="decimal"/>
        <w:lvlText w:val="%7."/>
        <w:lvlJc w:val="left"/>
        <w:pPr>
          <w:ind w:left="3854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BA386C">
        <w:start w:val="1"/>
        <w:numFmt w:val="lowerLetter"/>
        <w:lvlText w:val="%8."/>
        <w:lvlJc w:val="left"/>
        <w:pPr>
          <w:ind w:left="4574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C3295A4">
        <w:start w:val="1"/>
        <w:numFmt w:val="lowerRoman"/>
        <w:lvlText w:val="%9."/>
        <w:lvlJc w:val="left"/>
        <w:pPr>
          <w:ind w:left="5299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8" w16cid:durableId="778841789">
    <w:abstractNumId w:val="32"/>
  </w:num>
  <w:num w:numId="69" w16cid:durableId="205989716">
    <w:abstractNumId w:val="38"/>
  </w:num>
  <w:num w:numId="70" w16cid:durableId="33039249">
    <w:abstractNumId w:val="37"/>
  </w:num>
  <w:num w:numId="71" w16cid:durableId="1864324920">
    <w:abstractNumId w:val="6"/>
  </w:num>
  <w:num w:numId="72" w16cid:durableId="767189759">
    <w:abstractNumId w:val="4"/>
  </w:num>
  <w:num w:numId="73" w16cid:durableId="1244335762">
    <w:abstractNumId w:val="24"/>
  </w:num>
  <w:num w:numId="74" w16cid:durableId="1479884001">
    <w:abstractNumId w:val="26"/>
  </w:num>
  <w:num w:numId="75" w16cid:durableId="121771231">
    <w:abstractNumId w:val="40"/>
  </w:num>
  <w:num w:numId="76" w16cid:durableId="1568220601">
    <w:abstractNumId w:val="40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1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5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2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5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9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3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7" w16cid:durableId="666709514">
    <w:abstractNumId w:val="44"/>
  </w:num>
  <w:num w:numId="78" w16cid:durableId="2127118465">
    <w:abstractNumId w:val="27"/>
  </w:num>
  <w:num w:numId="79" w16cid:durableId="1328363049">
    <w:abstractNumId w:val="27"/>
    <w:lvlOverride w:ilvl="0">
      <w:lvl w:ilvl="0" w:tplc="357A0226">
        <w:start w:val="1"/>
        <w:numFmt w:val="bullet"/>
        <w:lvlText w:val="−"/>
        <w:lvlJc w:val="left"/>
        <w:pPr>
          <w:ind w:left="468" w:hanging="46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F40E16">
        <w:start w:val="1"/>
        <w:numFmt w:val="bullet"/>
        <w:lvlText w:val="−"/>
        <w:lvlJc w:val="left"/>
        <w:pPr>
          <w:ind w:left="828" w:hanging="46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A4EB4E">
        <w:start w:val="1"/>
        <w:numFmt w:val="bullet"/>
        <w:lvlText w:val="-"/>
        <w:lvlJc w:val="left"/>
        <w:pPr>
          <w:ind w:left="107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5E6E00">
        <w:start w:val="1"/>
        <w:numFmt w:val="bullet"/>
        <w:lvlText w:val="-"/>
        <w:lvlJc w:val="left"/>
        <w:pPr>
          <w:ind w:left="1407" w:hanging="3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7AD3F8">
        <w:start w:val="1"/>
        <w:numFmt w:val="bullet"/>
        <w:lvlText w:val="-"/>
        <w:lvlJc w:val="left"/>
        <w:pPr>
          <w:ind w:left="1767" w:hanging="3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1EA5EE8">
        <w:start w:val="1"/>
        <w:numFmt w:val="bullet"/>
        <w:lvlText w:val="-"/>
        <w:lvlJc w:val="left"/>
        <w:pPr>
          <w:ind w:left="2127" w:hanging="3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EB60A26">
        <w:start w:val="1"/>
        <w:numFmt w:val="bullet"/>
        <w:lvlText w:val="-"/>
        <w:lvlJc w:val="left"/>
        <w:pPr>
          <w:ind w:left="2487" w:hanging="3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4C5DE8">
        <w:start w:val="1"/>
        <w:numFmt w:val="bullet"/>
        <w:lvlText w:val="-"/>
        <w:lvlJc w:val="left"/>
        <w:pPr>
          <w:ind w:left="2847" w:hanging="3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6E484F4">
        <w:start w:val="1"/>
        <w:numFmt w:val="bullet"/>
        <w:lvlText w:val="-"/>
        <w:lvlJc w:val="left"/>
        <w:pPr>
          <w:ind w:left="3207" w:hanging="3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 w16cid:durableId="1260140837">
    <w:abstractNumId w:val="40"/>
  </w:num>
  <w:num w:numId="81" w16cid:durableId="1580095397">
    <w:abstractNumId w:val="15"/>
  </w:num>
  <w:num w:numId="82" w16cid:durableId="1435007157">
    <w:abstractNumId w:val="41"/>
  </w:num>
  <w:num w:numId="83" w16cid:durableId="404035913">
    <w:abstractNumId w:val="10"/>
  </w:num>
  <w:num w:numId="84" w16cid:durableId="960960440">
    <w:abstractNumId w:val="48"/>
  </w:num>
  <w:num w:numId="85" w16cid:durableId="909846429">
    <w:abstractNumId w:val="13"/>
  </w:num>
  <w:num w:numId="86" w16cid:durableId="1579485981">
    <w:abstractNumId w:val="4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E1"/>
    <w:rsid w:val="000504DD"/>
    <w:rsid w:val="001D4594"/>
    <w:rsid w:val="00232C35"/>
    <w:rsid w:val="00380C6F"/>
    <w:rsid w:val="0041515D"/>
    <w:rsid w:val="0095143B"/>
    <w:rsid w:val="009648DF"/>
    <w:rsid w:val="00A058E1"/>
    <w:rsid w:val="00CB2723"/>
    <w:rsid w:val="00CE361C"/>
    <w:rsid w:val="00EC5497"/>
    <w:rsid w:val="00F56B8D"/>
    <w:rsid w:val="00FE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3447"/>
  <w15:docId w15:val="{B5FF70A7-9916-4B58-99D1-1B259FC5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2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next w:val="Normalny"/>
    <w:uiPriority w:val="9"/>
    <w:qFormat/>
    <w:pPr>
      <w:keepNext/>
      <w:keepLines/>
      <w:spacing w:before="320" w:after="40" w:line="252" w:lineRule="auto"/>
      <w:jc w:val="both"/>
      <w:outlineLvl w:val="0"/>
    </w:pPr>
    <w:rPr>
      <w:rFonts w:ascii="Calibri" w:hAnsi="Calibri" w:cs="Arial Unicode MS"/>
      <w:b/>
      <w:bCs/>
      <w:caps/>
      <w:color w:val="000000"/>
      <w:spacing w:val="4"/>
      <w:sz w:val="28"/>
      <w:szCs w:val="28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keepLines/>
      <w:spacing w:before="120" w:after="160" w:line="252" w:lineRule="auto"/>
      <w:jc w:val="both"/>
      <w:outlineLvl w:val="1"/>
    </w:pPr>
    <w:rPr>
      <w:rFonts w:ascii="Calibri" w:hAnsi="Calibri" w:cs="Arial Unicode MS"/>
      <w:b/>
      <w:bCs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pacing w:after="160" w:line="252" w:lineRule="auto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odstpw">
    <w:name w:val="No Spacing"/>
    <w:pPr>
      <w:spacing w:after="160" w:line="252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paragraph" w:styleId="Akapitzlist">
    <w:name w:val="List Paragraph"/>
    <w:pPr>
      <w:spacing w:after="160" w:line="252" w:lineRule="auto"/>
      <w:ind w:left="720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1">
    <w:name w:val="Hyperlink.1"/>
    <w:basedOn w:val="Brak"/>
    <w:rPr>
      <w:outline w:val="0"/>
      <w:color w:val="0000FF"/>
      <w:u w:val="single" w:color="0000FF"/>
    </w:rPr>
  </w:style>
  <w:style w:type="paragraph" w:styleId="Tekstpodstawowywcity">
    <w:name w:val="Body Text Indent"/>
    <w:pPr>
      <w:spacing w:after="120" w:line="252" w:lineRule="auto"/>
      <w:ind w:left="283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0">
    <w:name w:val="Zaimportowany styl 1.0"/>
    <w:pPr>
      <w:numPr>
        <w:numId w:val="3"/>
      </w:numPr>
    </w:pPr>
  </w:style>
  <w:style w:type="numbering" w:customStyle="1" w:styleId="Zaimportowanystyl2">
    <w:name w:val="Zaimportowany styl 2"/>
    <w:pPr>
      <w:numPr>
        <w:numId w:val="5"/>
      </w:numPr>
    </w:pPr>
  </w:style>
  <w:style w:type="numbering" w:customStyle="1" w:styleId="Zaimportowanystyl3">
    <w:name w:val="Zaimportowany styl 3"/>
    <w:pPr>
      <w:numPr>
        <w:numId w:val="8"/>
      </w:numPr>
    </w:pPr>
  </w:style>
  <w:style w:type="numbering" w:customStyle="1" w:styleId="Zaimportowanystyl4">
    <w:name w:val="Zaimportowany styl 4"/>
    <w:pPr>
      <w:numPr>
        <w:numId w:val="11"/>
      </w:numPr>
    </w:pPr>
  </w:style>
  <w:style w:type="numbering" w:customStyle="1" w:styleId="Zaimportowanystyl5">
    <w:name w:val="Zaimportowany styl 5"/>
    <w:pPr>
      <w:numPr>
        <w:numId w:val="13"/>
      </w:numPr>
    </w:pPr>
  </w:style>
  <w:style w:type="numbering" w:customStyle="1" w:styleId="Zaimportowanystyl6">
    <w:name w:val="Zaimportowany styl 6"/>
    <w:pPr>
      <w:numPr>
        <w:numId w:val="15"/>
      </w:numPr>
    </w:pPr>
  </w:style>
  <w:style w:type="numbering" w:customStyle="1" w:styleId="Zaimportowanystyl7">
    <w:name w:val="Zaimportowany styl 7"/>
    <w:pPr>
      <w:numPr>
        <w:numId w:val="19"/>
      </w:numPr>
    </w:pPr>
  </w:style>
  <w:style w:type="numbering" w:customStyle="1" w:styleId="Zaimportowanystyl8">
    <w:name w:val="Zaimportowany styl 8"/>
    <w:pPr>
      <w:numPr>
        <w:numId w:val="21"/>
      </w:numPr>
    </w:pPr>
  </w:style>
  <w:style w:type="numbering" w:customStyle="1" w:styleId="Zaimportowanystyl9">
    <w:name w:val="Zaimportowany styl 9"/>
    <w:pPr>
      <w:numPr>
        <w:numId w:val="23"/>
      </w:numPr>
    </w:pPr>
  </w:style>
  <w:style w:type="character" w:customStyle="1" w:styleId="Hyperlink2">
    <w:name w:val="Hyperlink.2"/>
    <w:basedOn w:val="Brak"/>
  </w:style>
  <w:style w:type="character" w:customStyle="1" w:styleId="Hyperlink3">
    <w:name w:val="Hyperlink.3"/>
    <w:basedOn w:val="Brak"/>
    <w:rPr>
      <w:rFonts w:ascii="Times New Roman" w:eastAsia="Times New Roman" w:hAnsi="Times New Roman" w:cs="Times New Roman"/>
    </w:rPr>
  </w:style>
  <w:style w:type="paragraph" w:customStyle="1" w:styleId="text-justify">
    <w:name w:val="text-justify"/>
    <w:pPr>
      <w:spacing w:before="100" w:after="100" w:line="252" w:lineRule="auto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00">
    <w:name w:val="Zaimportowany styl 1.0.0"/>
    <w:pPr>
      <w:numPr>
        <w:numId w:val="28"/>
      </w:numPr>
    </w:pPr>
  </w:style>
  <w:style w:type="numbering" w:customStyle="1" w:styleId="Zaimportowanystyl20">
    <w:name w:val="Zaimportowany styl 2.0"/>
    <w:pPr>
      <w:numPr>
        <w:numId w:val="33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yl72">
    <w:name w:val="Styl72"/>
    <w:pPr>
      <w:numPr>
        <w:numId w:val="38"/>
      </w:numPr>
    </w:pPr>
  </w:style>
  <w:style w:type="character" w:customStyle="1" w:styleId="Hyperlink4">
    <w:name w:val="Hyperlink.4"/>
    <w:basedOn w:val="Brak"/>
    <w:rPr>
      <w:rFonts w:ascii="Times New Roman" w:eastAsia="Times New Roman" w:hAnsi="Times New Roman" w:cs="Times New Roman"/>
      <w:outline w:val="0"/>
      <w:color w:val="0000FF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5">
    <w:name w:val="Hyperlink.5"/>
    <w:basedOn w:val="Brak"/>
    <w:rPr>
      <w:rFonts w:ascii="Times New Roman" w:eastAsia="Times New Roman" w:hAnsi="Times New Roman" w:cs="Times New Roman"/>
      <w:outline w:val="0"/>
      <w:color w:val="4472C4"/>
      <w:u w:val="single" w:color="4472C4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3">
    <w:name w:val="Zaimportowany styl 13"/>
    <w:pPr>
      <w:numPr>
        <w:numId w:val="43"/>
      </w:numPr>
    </w:pPr>
  </w:style>
  <w:style w:type="numbering" w:customStyle="1" w:styleId="Zaimportowanystyl14">
    <w:name w:val="Zaimportowany styl 14"/>
    <w:pPr>
      <w:numPr>
        <w:numId w:val="46"/>
      </w:numPr>
    </w:pPr>
  </w:style>
  <w:style w:type="numbering" w:customStyle="1" w:styleId="Zaimportowanystyl16">
    <w:name w:val="Zaimportowany styl 16"/>
    <w:pPr>
      <w:numPr>
        <w:numId w:val="50"/>
      </w:numPr>
    </w:pPr>
  </w:style>
  <w:style w:type="numbering" w:customStyle="1" w:styleId="Zaimportowanystyl17">
    <w:name w:val="Zaimportowany styl 17"/>
    <w:pPr>
      <w:numPr>
        <w:numId w:val="52"/>
      </w:numPr>
    </w:pPr>
  </w:style>
  <w:style w:type="numbering" w:customStyle="1" w:styleId="Zaimportowanystyl18">
    <w:name w:val="Zaimportowany styl 18"/>
    <w:pPr>
      <w:numPr>
        <w:numId w:val="55"/>
      </w:numPr>
    </w:pPr>
  </w:style>
  <w:style w:type="paragraph" w:styleId="Tekstpodstawowywcity2">
    <w:name w:val="Body Text Indent 2"/>
    <w:pPr>
      <w:spacing w:after="160" w:line="252" w:lineRule="auto"/>
      <w:ind w:left="720"/>
      <w:jc w:val="both"/>
    </w:pPr>
    <w:rPr>
      <w:rFonts w:ascii="Calibri" w:hAnsi="Calibri" w:cs="Arial Unicode MS"/>
      <w:color w:val="000000"/>
      <w:u w:color="000000"/>
    </w:rPr>
  </w:style>
  <w:style w:type="numbering" w:customStyle="1" w:styleId="Zaimportowanystyl19">
    <w:name w:val="Zaimportowany styl 19"/>
    <w:pPr>
      <w:numPr>
        <w:numId w:val="57"/>
      </w:numPr>
    </w:pPr>
  </w:style>
  <w:style w:type="numbering" w:customStyle="1" w:styleId="Zaimportowanystyl200">
    <w:name w:val="Zaimportowany styl 20"/>
    <w:pPr>
      <w:numPr>
        <w:numId w:val="59"/>
      </w:numPr>
    </w:pPr>
  </w:style>
  <w:style w:type="numbering" w:customStyle="1" w:styleId="Zaimportowanystyl21">
    <w:name w:val="Zaimportowany styl 21"/>
    <w:pPr>
      <w:numPr>
        <w:numId w:val="61"/>
      </w:numPr>
    </w:pPr>
  </w:style>
  <w:style w:type="numbering" w:customStyle="1" w:styleId="Zaimportowanystyl22">
    <w:name w:val="Zaimportowany styl 22"/>
    <w:pPr>
      <w:numPr>
        <w:numId w:val="63"/>
      </w:numPr>
    </w:pPr>
  </w:style>
  <w:style w:type="paragraph" w:styleId="Tekstpodstawowy">
    <w:name w:val="Body Text"/>
    <w:pPr>
      <w:spacing w:after="120" w:line="252" w:lineRule="auto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24">
    <w:name w:val="Zaimportowany styl 24"/>
    <w:pPr>
      <w:numPr>
        <w:numId w:val="68"/>
      </w:numPr>
    </w:pPr>
  </w:style>
  <w:style w:type="numbering" w:customStyle="1" w:styleId="Zaimportowanystyl30">
    <w:name w:val="Zaimportowany styl 30"/>
    <w:pPr>
      <w:numPr>
        <w:numId w:val="70"/>
      </w:numPr>
    </w:pPr>
  </w:style>
  <w:style w:type="numbering" w:customStyle="1" w:styleId="Zaimportowanystyl31">
    <w:name w:val="Zaimportowany styl 31"/>
    <w:pPr>
      <w:numPr>
        <w:numId w:val="72"/>
      </w:numPr>
    </w:pPr>
  </w:style>
  <w:style w:type="numbering" w:customStyle="1" w:styleId="Zaimportowanystyl32">
    <w:name w:val="Zaimportowany styl 32"/>
    <w:pPr>
      <w:numPr>
        <w:numId w:val="74"/>
      </w:numPr>
    </w:pPr>
  </w:style>
  <w:style w:type="numbering" w:customStyle="1" w:styleId="Zaimportowanystyl33">
    <w:name w:val="Zaimportowany styl 33"/>
    <w:pPr>
      <w:numPr>
        <w:numId w:val="77"/>
      </w:numPr>
    </w:pPr>
  </w:style>
  <w:style w:type="numbering" w:customStyle="1" w:styleId="Zaimportowanystyl34">
    <w:name w:val="Zaimportowany styl 34"/>
    <w:pPr>
      <w:numPr>
        <w:numId w:val="81"/>
      </w:numPr>
    </w:pPr>
  </w:style>
  <w:style w:type="numbering" w:customStyle="1" w:styleId="Zaimportowanystyl35">
    <w:name w:val="Zaimportowany styl 35"/>
    <w:pPr>
      <w:numPr>
        <w:numId w:val="83"/>
      </w:numPr>
    </w:pPr>
  </w:style>
  <w:style w:type="numbering" w:customStyle="1" w:styleId="Zaimportowanystyl36">
    <w:name w:val="Zaimportowany styl 36"/>
    <w:pPr>
      <w:numPr>
        <w:numId w:val="85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EC54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.publ@ptt-poznan.pl" TargetMode="External"/><Relationship Id="rId13" Type="http://schemas.openxmlformats.org/officeDocument/2006/relationships/hyperlink" Target="https://sip.lex.pl/%23/document/16798683?unitId=art(299)&amp;cm=DOCUMENT" TargetMode="External"/><Relationship Id="rId18" Type="http://schemas.openxmlformats.org/officeDocument/2006/relationships/hyperlink" Target="https://sip.lex.pl/%23/document/16798683?unitId=art(270)&amp;cm=DOCUMENT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a.mikolajczak@ptt-poznan.pl" TargetMode="External"/><Relationship Id="rId7" Type="http://schemas.openxmlformats.org/officeDocument/2006/relationships/hyperlink" Target="mailto:teatr@ptt-poznan.pl" TargetMode="External"/><Relationship Id="rId12" Type="http://schemas.openxmlformats.org/officeDocument/2006/relationships/hyperlink" Target="https://sip.lex.pl/%23/document/16798683?unitId=art(165(a))&amp;cm=DOCUMENT" TargetMode="External"/><Relationship Id="rId17" Type="http://schemas.openxmlformats.org/officeDocument/2006/relationships/hyperlink" Target="https://sip.lex.pl/%23/document/16798683?unitId=art(286)&amp;cm=DOCUMENT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sip.lex.pl/%23/document/16798683?unitId=art(296)&amp;cm=DOCUMENT" TargetMode="External"/><Relationship Id="rId20" Type="http://schemas.openxmlformats.org/officeDocument/2006/relationships/hyperlink" Target="https://sip.lex.pl/%23/document/17337528?cm=DOCUME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%23/document/16798683?unitId=art(189(a))&amp;cm=DOCUMENT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sip.lex.pl/%23/document/17896506?unitId=art(9)ust(2)&amp;cm=DOCUMENT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sip.lex.pl/%23/document/16798683?unitId=art(258)&amp;cm=DOCUMENT" TargetMode="External"/><Relationship Id="rId19" Type="http://schemas.openxmlformats.org/officeDocument/2006/relationships/hyperlink" Target="https://sip.lex.pl/%23/document/17337528?cm=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zamowienia.gov.pl" TargetMode="External"/><Relationship Id="rId14" Type="http://schemas.openxmlformats.org/officeDocument/2006/relationships/hyperlink" Target="https://sip.lex.pl/%23/document/16798683?unitId=art(115)par(20)&amp;cm=DOCUMENT" TargetMode="External"/><Relationship Id="rId22" Type="http://schemas.openxmlformats.org/officeDocument/2006/relationships/hyperlink" Target="mailto:zam.publ@ptt-poznan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6113</Words>
  <Characters>36683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marekjankasprzak@o2.pl</cp:lastModifiedBy>
  <cp:revision>9</cp:revision>
  <dcterms:created xsi:type="dcterms:W3CDTF">2023-06-29T12:24:00Z</dcterms:created>
  <dcterms:modified xsi:type="dcterms:W3CDTF">2023-06-29T19:35:00Z</dcterms:modified>
</cp:coreProperties>
</file>